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A29C2" w:rsidR="007544AF" w:rsidP="007544AF" w:rsidRDefault="007544AF" w14:paraId="2C1664B5" w14:textId="77777777">
      <w:pPr>
        <w:jc w:val="center"/>
        <w:rPr>
          <w:rFonts w:ascii="Arial" w:hAnsi="Arial" w:cs="Arial"/>
          <w:sz w:val="44"/>
          <w:szCs w:val="44"/>
        </w:rPr>
      </w:pPr>
      <w:r w:rsidRPr="00D604DF">
        <w:rPr>
          <w:rFonts w:ascii="Arial" w:hAnsi="Arial" w:cs="Arial"/>
          <w:sz w:val="44"/>
          <w:szCs w:val="44"/>
        </w:rPr>
        <w:t>CalFresh</w:t>
      </w:r>
      <w:r>
        <w:rPr>
          <w:rFonts w:ascii="Arial" w:hAnsi="Arial" w:cs="Arial"/>
          <w:sz w:val="44"/>
          <w:szCs w:val="44"/>
        </w:rPr>
        <w:t xml:space="preserve"> Outreach</w:t>
      </w:r>
    </w:p>
    <w:p w:rsidR="007544AF" w:rsidP="007544AF" w:rsidRDefault="007544AF" w14:paraId="2C1664B6" w14:textId="06CDD756">
      <w:pPr>
        <w:jc w:val="center"/>
        <w:rPr>
          <w:rFonts w:ascii="Arial" w:hAnsi="Arial" w:cs="Arial"/>
          <w:sz w:val="44"/>
          <w:szCs w:val="44"/>
        </w:rPr>
      </w:pPr>
      <w:r w:rsidRPr="00BA29C2">
        <w:rPr>
          <w:rFonts w:ascii="Arial" w:hAnsi="Arial" w:cs="Arial"/>
          <w:sz w:val="44"/>
          <w:szCs w:val="44"/>
        </w:rPr>
        <w:t>FFY 20</w:t>
      </w:r>
      <w:r w:rsidR="00590772">
        <w:rPr>
          <w:rFonts w:ascii="Arial" w:hAnsi="Arial" w:cs="Arial"/>
          <w:sz w:val="44"/>
          <w:szCs w:val="44"/>
        </w:rPr>
        <w:t>2</w:t>
      </w:r>
      <w:r w:rsidR="000E367B">
        <w:rPr>
          <w:rFonts w:ascii="Arial" w:hAnsi="Arial" w:cs="Arial"/>
          <w:sz w:val="44"/>
          <w:szCs w:val="44"/>
        </w:rPr>
        <w:t>3</w:t>
      </w:r>
    </w:p>
    <w:p w:rsidRPr="00AB52E4" w:rsidR="007544AF" w:rsidP="007544AF" w:rsidRDefault="007544AF" w14:paraId="2C1664B7" w14:textId="77777777">
      <w:pPr>
        <w:spacing w:after="120"/>
        <w:jc w:val="center"/>
        <w:rPr>
          <w:rFonts w:ascii="Arial" w:hAnsi="Arial" w:cs="Arial"/>
          <w:i/>
          <w:sz w:val="44"/>
          <w:szCs w:val="44"/>
        </w:rPr>
      </w:pPr>
      <w:r w:rsidRPr="00AB52E4">
        <w:rPr>
          <w:rFonts w:ascii="Arial" w:hAnsi="Arial" w:cs="Arial"/>
          <w:i/>
          <w:sz w:val="44"/>
          <w:szCs w:val="44"/>
        </w:rPr>
        <w:t xml:space="preserve">Mid-Year Report </w:t>
      </w:r>
    </w:p>
    <w:tbl>
      <w:tblPr>
        <w:tblW w:w="9828" w:type="dxa"/>
        <w:tblBorders>
          <w:top w:val="double" w:color="auto" w:sz="4" w:space="0"/>
          <w:bottom w:val="double" w:color="auto" w:sz="4" w:space="0"/>
        </w:tblBorders>
        <w:tblLook w:val="0000" w:firstRow="0" w:lastRow="0" w:firstColumn="0" w:lastColumn="0" w:noHBand="0" w:noVBand="0"/>
      </w:tblPr>
      <w:tblGrid>
        <w:gridCol w:w="9828"/>
      </w:tblGrid>
      <w:tr w:rsidRPr="00B15D6A" w:rsidR="007544AF" w:rsidTr="705EC1AD" w14:paraId="2C1664B9" w14:textId="77777777">
        <w:trPr>
          <w:cantSplit/>
          <w:trHeight w:val="432"/>
        </w:trPr>
        <w:tc>
          <w:tcPr>
            <w:tcW w:w="9828" w:type="dxa"/>
            <w:vAlign w:val="center"/>
          </w:tcPr>
          <w:p w:rsidRPr="00B15D6A" w:rsidR="007544AF" w:rsidP="705EC1AD" w:rsidRDefault="705EC1AD" w14:paraId="2C1664B8" w14:textId="5957015F">
            <w:pPr>
              <w:rPr>
                <w:rFonts w:ascii="Arial" w:hAnsi="Arial" w:cs="Arial"/>
                <w:b/>
                <w:bCs/>
              </w:rPr>
            </w:pPr>
            <w:r w:rsidRPr="705EC1AD">
              <w:rPr>
                <w:rFonts w:ascii="Arial" w:hAnsi="Arial" w:cs="Arial"/>
                <w:b/>
                <w:bCs/>
              </w:rPr>
              <w:t>CONTRACTOR: Chico State Enterprises- Center for Healthy Communities</w:t>
            </w:r>
          </w:p>
        </w:tc>
      </w:tr>
      <w:tr w:rsidRPr="00B15D6A" w:rsidR="007544AF" w:rsidTr="705EC1AD" w14:paraId="2C1664BB" w14:textId="77777777">
        <w:trPr>
          <w:cantSplit/>
          <w:trHeight w:val="405"/>
        </w:trPr>
        <w:tc>
          <w:tcPr>
            <w:tcW w:w="9828" w:type="dxa"/>
            <w:vAlign w:val="center"/>
          </w:tcPr>
          <w:p w:rsidRPr="00B15D6A" w:rsidR="007544AF" w:rsidP="705EC1AD" w:rsidRDefault="705EC1AD" w14:paraId="2C1664BA" w14:textId="0C5345E0">
            <w:pPr>
              <w:rPr>
                <w:rFonts w:ascii="Arial" w:hAnsi="Arial" w:cs="Arial"/>
                <w:b/>
                <w:bCs/>
                <w:lang w:val="fr-FR"/>
              </w:rPr>
            </w:pPr>
            <w:r w:rsidRPr="705EC1AD">
              <w:rPr>
                <w:rFonts w:ascii="Arial" w:hAnsi="Arial" w:cs="Arial"/>
                <w:b/>
                <w:bCs/>
              </w:rPr>
              <w:t>CONTRACT NUMBER:  21-3058</w:t>
            </w:r>
          </w:p>
        </w:tc>
      </w:tr>
      <w:tr w:rsidRPr="00B15D6A" w:rsidR="007544AF" w:rsidTr="705EC1AD" w14:paraId="2C1664BD" w14:textId="77777777">
        <w:trPr>
          <w:cantSplit/>
          <w:trHeight w:val="432"/>
        </w:trPr>
        <w:tc>
          <w:tcPr>
            <w:tcW w:w="9828" w:type="dxa"/>
            <w:vAlign w:val="center"/>
          </w:tcPr>
          <w:p w:rsidRPr="00B15D6A" w:rsidR="007544AF" w:rsidP="00484C5B" w:rsidRDefault="007544AF" w14:paraId="2C1664BC" w14:textId="5AB4F1F7">
            <w:pPr>
              <w:rPr>
                <w:rFonts w:ascii="Arial" w:hAnsi="Arial" w:cs="Arial"/>
              </w:rPr>
            </w:pPr>
            <w:r w:rsidRPr="00B15D6A">
              <w:rPr>
                <w:rFonts w:ascii="Arial" w:hAnsi="Arial" w:cs="Arial"/>
                <w:b/>
                <w:bCs/>
              </w:rPr>
              <w:t>REPORTING PERIOD:</w:t>
            </w:r>
            <w:r w:rsidRPr="00B15D6A">
              <w:rPr>
                <w:rFonts w:ascii="Arial" w:hAnsi="Arial" w:cs="Arial"/>
                <w:bCs/>
              </w:rPr>
              <w:t xml:space="preserve">  October 1, 20</w:t>
            </w:r>
            <w:r w:rsidR="00D473FD">
              <w:rPr>
                <w:rFonts w:ascii="Arial" w:hAnsi="Arial" w:cs="Arial"/>
                <w:bCs/>
              </w:rPr>
              <w:t>2</w:t>
            </w:r>
            <w:r w:rsidR="000E367B">
              <w:rPr>
                <w:rFonts w:ascii="Arial" w:hAnsi="Arial" w:cs="Arial"/>
                <w:bCs/>
              </w:rPr>
              <w:t>2</w:t>
            </w:r>
            <w:r w:rsidRPr="00B15D6A">
              <w:rPr>
                <w:rFonts w:ascii="Arial" w:hAnsi="Arial" w:cs="Arial"/>
                <w:bCs/>
              </w:rPr>
              <w:t xml:space="preserve"> – </w:t>
            </w:r>
            <w:r w:rsidR="002A2BFB">
              <w:rPr>
                <w:rFonts w:ascii="Arial" w:hAnsi="Arial" w:cs="Arial"/>
                <w:bCs/>
              </w:rPr>
              <w:t>March 31, 20</w:t>
            </w:r>
            <w:r w:rsidR="00590772">
              <w:rPr>
                <w:rFonts w:ascii="Arial" w:hAnsi="Arial" w:cs="Arial"/>
                <w:bCs/>
              </w:rPr>
              <w:t>2</w:t>
            </w:r>
            <w:r w:rsidR="000E367B">
              <w:rPr>
                <w:rFonts w:ascii="Arial" w:hAnsi="Arial" w:cs="Arial"/>
                <w:bCs/>
              </w:rPr>
              <w:t>3</w:t>
            </w:r>
          </w:p>
        </w:tc>
      </w:tr>
    </w:tbl>
    <w:p w:rsidR="001E5F8A" w:rsidP="001E5F8A" w:rsidRDefault="001E5F8A" w14:paraId="2C1664BE" w14:textId="77777777">
      <w:pPr>
        <w:rPr>
          <w:rFonts w:ascii="Arial" w:hAnsi="Arial" w:cs="Arial"/>
        </w:rPr>
      </w:pPr>
    </w:p>
    <w:p w:rsidR="00403521" w:rsidP="51170FA3" w:rsidRDefault="51170FA3" w14:paraId="543CD9DE" w14:textId="77777777">
      <w:pPr>
        <w:rPr>
          <w:rFonts w:ascii="Arial" w:hAnsi="Arial" w:eastAsia="Arial" w:cs="Arial"/>
          <w:b/>
          <w:bCs/>
          <w:highlight w:val="yellow"/>
        </w:rPr>
      </w:pPr>
      <w:r w:rsidRPr="51170FA3">
        <w:rPr>
          <w:rFonts w:ascii="Arial" w:hAnsi="Arial" w:eastAsia="Arial" w:cs="Arial"/>
          <w:b/>
          <w:bCs/>
        </w:rPr>
        <w:t>Instructions: Complete this form and e-mail it to your CDSS</w:t>
      </w:r>
      <w:r w:rsidRPr="51170FA3">
        <w:rPr>
          <w:rFonts w:ascii="Arial" w:hAnsi="Arial" w:eastAsia="Arial" w:cs="Arial"/>
          <w:b/>
          <w:bCs/>
          <w:i/>
          <w:iCs/>
        </w:rPr>
        <w:t xml:space="preserve"> </w:t>
      </w:r>
      <w:r w:rsidRPr="51170FA3">
        <w:rPr>
          <w:rFonts w:ascii="Arial" w:hAnsi="Arial" w:eastAsia="Arial" w:cs="Arial"/>
          <w:b/>
          <w:bCs/>
        </w:rPr>
        <w:t xml:space="preserve">Program Analyst by </w:t>
      </w:r>
    </w:p>
    <w:p w:rsidRPr="00A47C8B" w:rsidR="001E5F8A" w:rsidP="51170FA3" w:rsidRDefault="51170FA3" w14:paraId="2C1664BF" w14:textId="067133F1">
      <w:pPr>
        <w:rPr>
          <w:rFonts w:ascii="Arial" w:hAnsi="Arial" w:eastAsia="Arial" w:cs="Arial"/>
          <w:b/>
          <w:bCs/>
        </w:rPr>
      </w:pPr>
      <w:r w:rsidRPr="51170FA3">
        <w:rPr>
          <w:rFonts w:ascii="Arial" w:hAnsi="Arial" w:eastAsia="Arial" w:cs="Arial"/>
          <w:b/>
          <w:bCs/>
        </w:rPr>
        <w:t>April 28, 2023.</w:t>
      </w:r>
    </w:p>
    <w:p w:rsidRPr="00B15D6A" w:rsidR="001E5F8A" w:rsidP="51170FA3" w:rsidRDefault="001E5F8A" w14:paraId="2C1664C0" w14:textId="77777777">
      <w:pPr>
        <w:rPr>
          <w:rFonts w:ascii="Arial" w:hAnsi="Arial" w:eastAsia="Arial" w:cs="Arial"/>
          <w:b/>
          <w:bCs/>
        </w:rPr>
      </w:pPr>
    </w:p>
    <w:p w:rsidR="001E5F8A" w:rsidP="51170FA3" w:rsidRDefault="51170FA3" w14:paraId="2C1664C1" w14:textId="77777777">
      <w:pPr>
        <w:rPr>
          <w:rFonts w:ascii="Arial" w:hAnsi="Arial" w:eastAsia="Arial" w:cs="Arial"/>
        </w:rPr>
      </w:pPr>
      <w:r w:rsidRPr="51170FA3">
        <w:rPr>
          <w:rFonts w:ascii="Arial" w:hAnsi="Arial" w:eastAsia="Arial" w:cs="Arial"/>
        </w:rPr>
        <w:t>Please attach the following document(s) to this report:</w:t>
      </w:r>
    </w:p>
    <w:p w:rsidR="00FC0141" w:rsidP="51170FA3" w:rsidRDefault="00FC0141" w14:paraId="2C1664C2" w14:textId="77777777">
      <w:pPr>
        <w:rPr>
          <w:rFonts w:ascii="Arial" w:hAnsi="Arial" w:eastAsia="Arial" w:cs="Arial"/>
        </w:rPr>
      </w:pPr>
    </w:p>
    <w:p w:rsidRPr="0029749E" w:rsidR="00FC0141" w:rsidP="51170FA3" w:rsidRDefault="00000000" w14:paraId="2C1664C3" w14:textId="4D271210">
      <w:pPr>
        <w:rPr>
          <w:rFonts w:ascii="Arial" w:hAnsi="Arial" w:eastAsia="Arial" w:cs="Arial"/>
        </w:rPr>
      </w:pPr>
      <w:sdt>
        <w:sdtPr>
          <w:rPr>
            <w:rFonts w:ascii="Arial" w:hAnsi="Arial" w:cs="Arial"/>
            <w:sz w:val="25"/>
            <w:szCs w:val="25"/>
          </w:rPr>
          <w:id w:val="871502947"/>
          <w:placeholder>
            <w:docPart w:val="DefaultPlaceholder_1081868574"/>
          </w:placeholder>
          <w14:checkbox>
            <w14:checked w14:val="1"/>
            <w14:checkedState w14:val="2612" w14:font="MS Gothic"/>
            <w14:uncheckedState w14:val="2610" w14:font="MS Gothic"/>
          </w14:checkbox>
        </w:sdtPr>
        <w:sdtContent>
          <w:r w:rsidR="00535F15">
            <w:rPr>
              <w:rFonts w:hint="eastAsia" w:ascii="MS Gothic" w:hAnsi="MS Gothic" w:eastAsia="MS Gothic" w:cs="Arial"/>
              <w:sz w:val="25"/>
              <w:szCs w:val="25"/>
            </w:rPr>
            <w:t>☒</w:t>
          </w:r>
        </w:sdtContent>
      </w:sdt>
      <w:r w:rsidRPr="0029749E" w:rsidR="0029749E">
        <w:rPr>
          <w:rFonts w:ascii="Arial" w:hAnsi="Arial" w:cs="Arial"/>
        </w:rPr>
        <w:t xml:space="preserve">   </w:t>
      </w:r>
      <w:r w:rsidRPr="0029749E" w:rsidR="00FC0141">
        <w:rPr>
          <w:rFonts w:ascii="Arial" w:hAnsi="Arial" w:cs="Arial"/>
        </w:rPr>
        <w:t xml:space="preserve">Current </w:t>
      </w:r>
      <w:r w:rsidR="00EB2784">
        <w:rPr>
          <w:rFonts w:ascii="Arial" w:hAnsi="Arial" w:cs="Arial"/>
        </w:rPr>
        <w:t>organization</w:t>
      </w:r>
      <w:r w:rsidR="00175DE4">
        <w:rPr>
          <w:rFonts w:ascii="Arial" w:hAnsi="Arial" w:cs="Arial"/>
        </w:rPr>
        <w:t>al</w:t>
      </w:r>
      <w:r w:rsidR="00EB2784">
        <w:rPr>
          <w:rFonts w:ascii="Arial" w:hAnsi="Arial" w:cs="Arial"/>
        </w:rPr>
        <w:t xml:space="preserve"> c</w:t>
      </w:r>
      <w:r w:rsidRPr="0029749E" w:rsidR="0029749E">
        <w:rPr>
          <w:rFonts w:ascii="Arial" w:hAnsi="Arial" w:cs="Arial"/>
        </w:rPr>
        <w:t>hart</w:t>
      </w:r>
    </w:p>
    <w:p w:rsidRPr="0029749E" w:rsidR="0029749E" w:rsidP="51170FA3" w:rsidRDefault="00000000" w14:paraId="2C1664C4" w14:textId="0DDB5384">
      <w:pPr>
        <w:rPr>
          <w:rFonts w:ascii="Arial" w:hAnsi="Arial" w:eastAsia="Arial" w:cs="Arial"/>
        </w:rPr>
      </w:pPr>
      <w:sdt>
        <w:sdtPr>
          <w:rPr>
            <w:rFonts w:ascii="Arial" w:hAnsi="Arial" w:cs="Arial"/>
            <w:sz w:val="25"/>
            <w:szCs w:val="25"/>
          </w:rPr>
          <w:id w:val="1414198744"/>
          <w:placeholder>
            <w:docPart w:val="DefaultPlaceholder_1081868574"/>
          </w:placeholder>
          <w14:checkbox>
            <w14:checked w14:val="1"/>
            <w14:checkedState w14:val="2612" w14:font="MS Gothic"/>
            <w14:uncheckedState w14:val="2610" w14:font="MS Gothic"/>
          </w14:checkbox>
        </w:sdtPr>
        <w:sdtContent>
          <w:r w:rsidR="00535F15">
            <w:rPr>
              <w:rFonts w:hint="eastAsia" w:ascii="MS Gothic" w:hAnsi="MS Gothic" w:eastAsia="MS Gothic" w:cs="Arial"/>
              <w:sz w:val="25"/>
              <w:szCs w:val="25"/>
            </w:rPr>
            <w:t>☒</w:t>
          </w:r>
        </w:sdtContent>
      </w:sdt>
      <w:r w:rsidR="00EB2784">
        <w:rPr>
          <w:rFonts w:ascii="Arial" w:hAnsi="Arial" w:cs="Arial"/>
        </w:rPr>
        <w:t xml:space="preserve">   </w:t>
      </w:r>
      <w:r w:rsidR="00175DE4">
        <w:rPr>
          <w:rFonts w:ascii="Arial" w:hAnsi="Arial" w:cs="Arial"/>
        </w:rPr>
        <w:t>Current list of subcontractors (if any)</w:t>
      </w:r>
    </w:p>
    <w:p w:rsidR="08BCA6B7" w:rsidP="08BCA6B7" w:rsidRDefault="73E44CA0" w14:paraId="016AFC1E" w14:textId="24589D17">
      <w:pPr>
        <w:rPr>
          <w:rFonts w:ascii="Arial" w:hAnsi="Arial" w:cs="Arial"/>
        </w:rPr>
      </w:pPr>
      <w:r w:rsidRPr="73E44CA0">
        <w:rPr>
          <w:rFonts w:ascii="Arial" w:hAnsi="Arial" w:cs="Arial"/>
          <w:i/>
          <w:iCs/>
        </w:rPr>
        <w:t xml:space="preserve">Narrative responses were collected through Qualtrics. Out of 48 subs, 48 submitted their narrative report. </w:t>
      </w:r>
    </w:p>
    <w:p w:rsidRPr="0029749E" w:rsidR="0029749E" w:rsidP="51170FA3" w:rsidRDefault="00000000" w14:paraId="2C1664C5" w14:textId="7532B7C0">
      <w:pPr>
        <w:rPr>
          <w:rFonts w:ascii="Arial" w:hAnsi="Arial" w:eastAsia="Arial" w:cs="Arial"/>
        </w:rPr>
      </w:pPr>
      <w:sdt>
        <w:sdtPr>
          <w:rPr>
            <w:rFonts w:ascii="Arial" w:hAnsi="Arial" w:cs="Arial"/>
            <w:sz w:val="25"/>
            <w:szCs w:val="25"/>
          </w:rPr>
          <w:id w:val="-796980493"/>
          <w:placeholder>
            <w:docPart w:val="DefaultPlaceholder_1081868574"/>
          </w:placeholder>
          <w14:checkbox>
            <w14:checked w14:val="0"/>
            <w14:checkedState w14:val="2612" w14:font="MS Gothic"/>
            <w14:uncheckedState w14:val="2610" w14:font="MS Gothic"/>
          </w14:checkbox>
        </w:sdtPr>
        <w:sdtContent>
          <w:r w:rsidRPr="001C7687" w:rsidR="001C7687">
            <w:rPr>
              <w:rFonts w:ascii="MS Gothic" w:hAnsi="MS Gothic" w:eastAsia="MS Gothic" w:cs="Arial"/>
              <w:sz w:val="25"/>
              <w:szCs w:val="25"/>
            </w:rPr>
            <w:t>☐</w:t>
          </w:r>
        </w:sdtContent>
      </w:sdt>
      <w:r w:rsidR="00EB2784">
        <w:rPr>
          <w:rFonts w:ascii="Arial" w:hAnsi="Arial" w:cs="Arial"/>
        </w:rPr>
        <w:t xml:space="preserve">   </w:t>
      </w:r>
      <w:r w:rsidR="00175DE4">
        <w:rPr>
          <w:rFonts w:ascii="Arial" w:hAnsi="Arial" w:cs="Arial"/>
        </w:rPr>
        <w:t>List of upcoming subcontractor site visits (if any)</w:t>
      </w:r>
    </w:p>
    <w:p w:rsidR="61BCF5A1" w:rsidP="61BCF5A1" w:rsidRDefault="61BCF5A1" w14:paraId="27D1D375" w14:textId="6F25C017">
      <w:pPr>
        <w:rPr>
          <w:rFonts w:ascii="Arial" w:hAnsi="Arial" w:cs="Arial"/>
        </w:rPr>
      </w:pPr>
      <w:r w:rsidRPr="61BCF5A1">
        <w:rPr>
          <w:rFonts w:ascii="Arial" w:hAnsi="Arial" w:cs="Arial"/>
          <w:i/>
          <w:iCs/>
        </w:rPr>
        <w:t>We do not have any upcoming subcontractor site visits planned.</w:t>
      </w:r>
    </w:p>
    <w:p w:rsidRPr="00B15D6A" w:rsidR="007544AF" w:rsidP="51170FA3" w:rsidRDefault="007544AF" w14:paraId="2C1664C6" w14:textId="77777777">
      <w:pPr>
        <w:rPr>
          <w:rFonts w:ascii="Arial" w:hAnsi="Arial" w:eastAsia="Arial" w:cs="Arial"/>
        </w:rPr>
      </w:pPr>
    </w:p>
    <w:p w:rsidR="007544AF" w:rsidP="51170FA3" w:rsidRDefault="51170FA3" w14:paraId="2C1664C7" w14:textId="66C44413">
      <w:pPr>
        <w:rPr>
          <w:rFonts w:ascii="Arial" w:hAnsi="Arial" w:eastAsia="Arial" w:cs="Arial"/>
          <w:b/>
          <w:bCs/>
        </w:rPr>
      </w:pPr>
      <w:r w:rsidRPr="51170FA3">
        <w:rPr>
          <w:rFonts w:ascii="Arial" w:hAnsi="Arial" w:eastAsia="Arial" w:cs="Arial"/>
          <w:b/>
          <w:bCs/>
        </w:rPr>
        <w:t xml:space="preserve">You are not required to complete all the rows in tables one through seven below. If needed, you may add more rows.  </w:t>
      </w:r>
    </w:p>
    <w:p w:rsidRPr="00801385" w:rsidR="007544AF" w:rsidP="51170FA3" w:rsidRDefault="007544AF" w14:paraId="2C1664C8" w14:textId="77777777">
      <w:pPr>
        <w:rPr>
          <w:rFonts w:ascii="Arial" w:hAnsi="Arial" w:eastAsia="Arial" w:cs="Arial"/>
          <w:b/>
          <w:bCs/>
        </w:rPr>
      </w:pPr>
    </w:p>
    <w:p w:rsidR="007544AF" w:rsidP="51170FA3" w:rsidRDefault="51170FA3" w14:paraId="2C1664C9" w14:textId="0B30F566">
      <w:pPr>
        <w:numPr>
          <w:ilvl w:val="0"/>
          <w:numId w:val="19"/>
        </w:numPr>
        <w:tabs>
          <w:tab w:val="clear" w:pos="720"/>
        </w:tabs>
        <w:ind w:left="360"/>
        <w:rPr>
          <w:rFonts w:ascii="Arial" w:hAnsi="Arial" w:eastAsia="Arial" w:cs="Arial"/>
        </w:rPr>
      </w:pPr>
      <w:r w:rsidRPr="51170FA3">
        <w:rPr>
          <w:rFonts w:ascii="Arial" w:hAnsi="Arial" w:eastAsia="Arial" w:cs="Arial"/>
        </w:rPr>
        <w:t>As part of your Scope of Work requirement, please list the CalFresh Outreach activities conducted by your agency and your subcontractors (if any). This includes, but is not limited to, partnering with counties and community-based organizations serving target populations to address barriers to participation, distributing outreach materials, providing training and any activities designed to meet the overall goals of your CalFresh Outreach plan.</w:t>
      </w:r>
    </w:p>
    <w:p w:rsidRPr="007F4CCD" w:rsidR="007544AF" w:rsidP="4B552DCA" w:rsidRDefault="007544AF" w14:paraId="2C1664CA" w14:textId="77777777">
      <w:pPr>
        <w:rPr>
          <w:rFonts w:ascii="Arial" w:hAnsi="Arial" w:eastAsia="Arial" w:cs="Arial"/>
        </w:rPr>
      </w:pPr>
    </w:p>
    <w:tbl>
      <w:tblPr>
        <w:tblW w:w="0" w:type="auto"/>
        <w:tblLayout w:type="fixed"/>
        <w:tblLook w:val="01E0" w:firstRow="1" w:lastRow="1" w:firstColumn="1" w:lastColumn="1" w:noHBand="0" w:noVBand="0"/>
      </w:tblPr>
      <w:tblGrid>
        <w:gridCol w:w="660"/>
        <w:gridCol w:w="9570"/>
      </w:tblGrid>
      <w:tr w:rsidR="7466E56B" w:rsidTr="08ED62DF" w14:paraId="513F29DC" w14:textId="77777777">
        <w:trPr>
          <w:trHeight w:val="390"/>
        </w:trPr>
        <w:tc>
          <w:tcPr>
            <w:tcW w:w="660"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7466E56B" w:rsidP="7466E56B" w:rsidRDefault="7466E56B" w14:paraId="476731F5" w14:textId="6CFA6E2A">
            <w:pPr>
              <w:tabs>
                <w:tab w:val="left" w:pos="6213"/>
              </w:tabs>
              <w:spacing w:before="60" w:after="60"/>
              <w:jc w:val="center"/>
              <w:rPr>
                <w:rFonts w:ascii="Arial" w:hAnsi="Arial" w:eastAsia="Arial" w:cs="Arial"/>
                <w:color w:val="000000" w:themeColor="text1"/>
              </w:rPr>
            </w:pPr>
          </w:p>
        </w:tc>
        <w:tc>
          <w:tcPr>
            <w:tcW w:w="9570" w:type="dxa"/>
            <w:tcBorders>
              <w:top w:val="single" w:color="auto" w:sz="6" w:space="0"/>
              <w:left w:val="single" w:color="auto" w:sz="6" w:space="0"/>
              <w:bottom w:val="single" w:color="auto" w:sz="6" w:space="0"/>
              <w:right w:val="single" w:color="auto" w:sz="6" w:space="0"/>
            </w:tcBorders>
            <w:tcMar>
              <w:left w:w="105" w:type="dxa"/>
              <w:right w:w="105" w:type="dxa"/>
            </w:tcMar>
            <w:vAlign w:val="center"/>
          </w:tcPr>
          <w:p w:rsidR="7466E56B" w:rsidP="7466E56B" w:rsidRDefault="7466E56B" w14:paraId="3A51FD90" w14:textId="093ED611">
            <w:pPr>
              <w:tabs>
                <w:tab w:val="left" w:pos="6213"/>
              </w:tabs>
              <w:spacing w:before="60" w:after="60"/>
              <w:jc w:val="center"/>
              <w:rPr>
                <w:rFonts w:ascii="Arial" w:hAnsi="Arial" w:eastAsia="Arial" w:cs="Arial"/>
                <w:color w:val="000000" w:themeColor="text1"/>
              </w:rPr>
            </w:pPr>
            <w:r w:rsidRPr="7466E56B">
              <w:rPr>
                <w:rFonts w:ascii="Arial" w:hAnsi="Arial" w:eastAsia="Arial" w:cs="Arial"/>
                <w:b/>
                <w:bCs/>
                <w:color w:val="000000" w:themeColor="text1"/>
              </w:rPr>
              <w:t>Activities</w:t>
            </w:r>
          </w:p>
        </w:tc>
      </w:tr>
      <w:tr w:rsidR="7466E56B" w:rsidTr="08ED62DF" w14:paraId="14D54C39" w14:textId="77777777">
        <w:trPr>
          <w:trHeight w:val="390"/>
        </w:trPr>
        <w:tc>
          <w:tcPr>
            <w:tcW w:w="660" w:type="dxa"/>
            <w:tcBorders>
              <w:top w:val="single" w:color="auto" w:sz="6" w:space="0"/>
              <w:left w:val="single" w:color="auto" w:sz="6" w:space="0"/>
              <w:bottom w:val="single" w:color="auto" w:sz="6" w:space="0"/>
              <w:right w:val="single" w:color="auto" w:sz="6" w:space="0"/>
            </w:tcBorders>
            <w:tcMar>
              <w:left w:w="105" w:type="dxa"/>
              <w:right w:w="105" w:type="dxa"/>
            </w:tcMar>
          </w:tcPr>
          <w:p w:rsidR="7466E56B" w:rsidP="7466E56B" w:rsidRDefault="7466E56B" w14:paraId="0530C5F0" w14:textId="1F7678D4">
            <w:pPr>
              <w:tabs>
                <w:tab w:val="left" w:pos="6213"/>
              </w:tabs>
              <w:spacing w:before="60" w:after="60"/>
              <w:rPr>
                <w:rFonts w:ascii="Arial" w:hAnsi="Arial" w:eastAsia="Arial" w:cs="Arial"/>
                <w:color w:val="000000" w:themeColor="text1"/>
              </w:rPr>
            </w:pPr>
            <w:r w:rsidRPr="7466E56B">
              <w:rPr>
                <w:rFonts w:ascii="Arial" w:hAnsi="Arial" w:eastAsia="Arial" w:cs="Arial"/>
                <w:color w:val="000000" w:themeColor="text1"/>
              </w:rPr>
              <w:t>1.</w:t>
            </w:r>
          </w:p>
        </w:tc>
        <w:tc>
          <w:tcPr>
            <w:tcW w:w="9570" w:type="dxa"/>
            <w:tcBorders>
              <w:top w:val="single" w:color="auto" w:sz="6" w:space="0"/>
              <w:left w:val="single" w:color="auto" w:sz="6" w:space="0"/>
              <w:bottom w:val="single" w:color="auto" w:sz="6" w:space="0"/>
              <w:right w:val="single" w:color="auto" w:sz="6" w:space="0"/>
            </w:tcBorders>
            <w:tcMar>
              <w:left w:w="105" w:type="dxa"/>
              <w:right w:w="105" w:type="dxa"/>
            </w:tcMar>
          </w:tcPr>
          <w:p w:rsidR="7466E56B" w:rsidP="08ED62DF" w:rsidRDefault="08ED62DF" w14:paraId="6FBE475E" w14:textId="3ED9FC1A">
            <w:pPr>
              <w:tabs>
                <w:tab w:val="left" w:pos="6213"/>
              </w:tabs>
              <w:spacing w:before="60" w:after="60"/>
              <w:rPr>
                <w:rFonts w:ascii="Arial" w:hAnsi="Arial" w:eastAsia="Arial" w:cs="Arial"/>
                <w:color w:val="000000" w:themeColor="text1"/>
              </w:rPr>
            </w:pPr>
            <w:r w:rsidRPr="08ED62DF">
              <w:rPr>
                <w:rFonts w:ascii="Arial" w:hAnsi="Arial" w:eastAsia="Arial" w:cs="Arial"/>
                <w:color w:val="000000" w:themeColor="text1"/>
              </w:rPr>
              <w:t>49 out of 49 (100%) responses said they tabled on campus, at campus events, or community events.</w:t>
            </w:r>
          </w:p>
        </w:tc>
      </w:tr>
      <w:tr w:rsidR="7466E56B" w:rsidTr="08ED62DF" w14:paraId="07ED6F84" w14:textId="77777777">
        <w:trPr>
          <w:trHeight w:val="390"/>
        </w:trPr>
        <w:tc>
          <w:tcPr>
            <w:tcW w:w="660" w:type="dxa"/>
            <w:tcBorders>
              <w:top w:val="single" w:color="auto" w:sz="6" w:space="0"/>
              <w:left w:val="single" w:color="auto" w:sz="6" w:space="0"/>
              <w:bottom w:val="single" w:color="auto" w:sz="6" w:space="0"/>
              <w:right w:val="single" w:color="auto" w:sz="6" w:space="0"/>
            </w:tcBorders>
            <w:tcMar>
              <w:left w:w="105" w:type="dxa"/>
              <w:right w:w="105" w:type="dxa"/>
            </w:tcMar>
          </w:tcPr>
          <w:p w:rsidR="7466E56B" w:rsidP="7466E56B" w:rsidRDefault="7466E56B" w14:paraId="14C4DE0A" w14:textId="005D8F8E">
            <w:pPr>
              <w:tabs>
                <w:tab w:val="left" w:pos="6213"/>
              </w:tabs>
              <w:spacing w:before="60" w:after="60"/>
              <w:rPr>
                <w:rFonts w:ascii="Arial" w:hAnsi="Arial" w:eastAsia="Arial" w:cs="Arial"/>
                <w:color w:val="000000" w:themeColor="text1"/>
              </w:rPr>
            </w:pPr>
            <w:r w:rsidRPr="7466E56B">
              <w:rPr>
                <w:rFonts w:ascii="Arial" w:hAnsi="Arial" w:eastAsia="Arial" w:cs="Arial"/>
                <w:color w:val="000000" w:themeColor="text1"/>
              </w:rPr>
              <w:t>2.</w:t>
            </w:r>
          </w:p>
        </w:tc>
        <w:tc>
          <w:tcPr>
            <w:tcW w:w="9570" w:type="dxa"/>
            <w:tcBorders>
              <w:top w:val="single" w:color="auto" w:sz="6" w:space="0"/>
              <w:left w:val="single" w:color="auto" w:sz="6" w:space="0"/>
              <w:bottom w:val="single" w:color="auto" w:sz="6" w:space="0"/>
              <w:right w:val="single" w:color="auto" w:sz="6" w:space="0"/>
            </w:tcBorders>
            <w:tcMar>
              <w:left w:w="105" w:type="dxa"/>
              <w:right w:w="105" w:type="dxa"/>
            </w:tcMar>
          </w:tcPr>
          <w:p w:rsidR="7466E56B" w:rsidP="08ED62DF" w:rsidRDefault="08ED62DF" w14:paraId="307B3999" w14:textId="2669BC5E">
            <w:pPr>
              <w:tabs>
                <w:tab w:val="left" w:pos="6213"/>
              </w:tabs>
              <w:spacing w:before="60" w:after="60"/>
              <w:rPr>
                <w:rFonts w:ascii="Arial" w:hAnsi="Arial" w:eastAsia="Arial" w:cs="Arial"/>
                <w:color w:val="000000" w:themeColor="text1"/>
              </w:rPr>
            </w:pPr>
            <w:r w:rsidRPr="08ED62DF">
              <w:rPr>
                <w:rFonts w:ascii="Arial" w:hAnsi="Arial" w:eastAsia="Arial" w:cs="Arial"/>
                <w:color w:val="000000" w:themeColor="text1"/>
              </w:rPr>
              <w:t>47 out of 49 (96%) responses said they provided drop-in assist/application assistance.</w:t>
            </w:r>
          </w:p>
        </w:tc>
      </w:tr>
      <w:tr w:rsidR="7466E56B" w:rsidTr="08ED62DF" w14:paraId="6F58E3F8" w14:textId="77777777">
        <w:trPr>
          <w:trHeight w:val="390"/>
        </w:trPr>
        <w:tc>
          <w:tcPr>
            <w:tcW w:w="660" w:type="dxa"/>
            <w:tcBorders>
              <w:top w:val="single" w:color="auto" w:sz="6" w:space="0"/>
              <w:left w:val="single" w:color="auto" w:sz="6" w:space="0"/>
              <w:bottom w:val="single" w:color="auto" w:sz="6" w:space="0"/>
              <w:right w:val="single" w:color="auto" w:sz="6" w:space="0"/>
            </w:tcBorders>
            <w:tcMar>
              <w:left w:w="105" w:type="dxa"/>
              <w:right w:w="105" w:type="dxa"/>
            </w:tcMar>
          </w:tcPr>
          <w:p w:rsidR="7466E56B" w:rsidP="7466E56B" w:rsidRDefault="7466E56B" w14:paraId="3E73AD23" w14:textId="050046FC">
            <w:pPr>
              <w:tabs>
                <w:tab w:val="left" w:pos="6213"/>
              </w:tabs>
              <w:spacing w:before="60" w:after="60"/>
              <w:rPr>
                <w:rFonts w:ascii="Arial" w:hAnsi="Arial" w:eastAsia="Arial" w:cs="Arial"/>
                <w:color w:val="000000" w:themeColor="text1"/>
              </w:rPr>
            </w:pPr>
            <w:r w:rsidRPr="7466E56B">
              <w:rPr>
                <w:rFonts w:ascii="Arial" w:hAnsi="Arial" w:eastAsia="Arial" w:cs="Arial"/>
                <w:color w:val="000000" w:themeColor="text1"/>
              </w:rPr>
              <w:t>3.</w:t>
            </w:r>
          </w:p>
        </w:tc>
        <w:tc>
          <w:tcPr>
            <w:tcW w:w="9570" w:type="dxa"/>
            <w:tcBorders>
              <w:top w:val="single" w:color="auto" w:sz="6" w:space="0"/>
              <w:left w:val="single" w:color="auto" w:sz="6" w:space="0"/>
              <w:bottom w:val="single" w:color="auto" w:sz="6" w:space="0"/>
              <w:right w:val="single" w:color="auto" w:sz="6" w:space="0"/>
            </w:tcBorders>
            <w:tcMar>
              <w:left w:w="105" w:type="dxa"/>
              <w:right w:w="105" w:type="dxa"/>
            </w:tcMar>
          </w:tcPr>
          <w:p w:rsidR="7466E56B" w:rsidP="08ED62DF" w:rsidRDefault="08ED62DF" w14:paraId="6096310D" w14:textId="35E514B3">
            <w:pPr>
              <w:tabs>
                <w:tab w:val="left" w:pos="6213"/>
              </w:tabs>
              <w:spacing w:before="60" w:after="60"/>
              <w:rPr>
                <w:rFonts w:ascii="Arial" w:hAnsi="Arial" w:eastAsia="Arial" w:cs="Arial"/>
                <w:color w:val="000000" w:themeColor="text1"/>
              </w:rPr>
            </w:pPr>
            <w:r w:rsidRPr="08ED62DF">
              <w:rPr>
                <w:rFonts w:ascii="Arial" w:hAnsi="Arial" w:eastAsia="Arial" w:cs="Arial"/>
                <w:color w:val="000000" w:themeColor="text1"/>
              </w:rPr>
              <w:t>46 out of 49 (94%) responses said they did social media promotion.</w:t>
            </w:r>
          </w:p>
        </w:tc>
      </w:tr>
      <w:tr w:rsidR="7466E56B" w:rsidTr="08ED62DF" w14:paraId="55B5EA7A" w14:textId="77777777">
        <w:trPr>
          <w:trHeight w:val="390"/>
        </w:trPr>
        <w:tc>
          <w:tcPr>
            <w:tcW w:w="660" w:type="dxa"/>
            <w:tcBorders>
              <w:top w:val="single" w:color="auto" w:sz="6" w:space="0"/>
              <w:left w:val="single" w:color="auto" w:sz="6" w:space="0"/>
              <w:bottom w:val="single" w:color="auto" w:sz="6" w:space="0"/>
              <w:right w:val="single" w:color="auto" w:sz="6" w:space="0"/>
            </w:tcBorders>
            <w:tcMar>
              <w:left w:w="105" w:type="dxa"/>
              <w:right w:w="105" w:type="dxa"/>
            </w:tcMar>
          </w:tcPr>
          <w:p w:rsidR="7466E56B" w:rsidP="7466E56B" w:rsidRDefault="7466E56B" w14:paraId="2A2C669E" w14:textId="49909EA1">
            <w:pPr>
              <w:tabs>
                <w:tab w:val="left" w:pos="6213"/>
              </w:tabs>
              <w:spacing w:before="60" w:after="60"/>
              <w:rPr>
                <w:rFonts w:ascii="Arial" w:hAnsi="Arial" w:eastAsia="Arial" w:cs="Arial"/>
                <w:color w:val="000000" w:themeColor="text1"/>
              </w:rPr>
            </w:pPr>
            <w:r w:rsidRPr="7466E56B">
              <w:rPr>
                <w:rFonts w:ascii="Arial" w:hAnsi="Arial" w:eastAsia="Arial" w:cs="Arial"/>
                <w:color w:val="000000" w:themeColor="text1"/>
              </w:rPr>
              <w:t>4.</w:t>
            </w:r>
          </w:p>
        </w:tc>
        <w:tc>
          <w:tcPr>
            <w:tcW w:w="9570" w:type="dxa"/>
            <w:tcBorders>
              <w:top w:val="single" w:color="auto" w:sz="6" w:space="0"/>
              <w:left w:val="single" w:color="auto" w:sz="6" w:space="0"/>
              <w:bottom w:val="single" w:color="auto" w:sz="6" w:space="0"/>
              <w:right w:val="single" w:color="auto" w:sz="6" w:space="0"/>
            </w:tcBorders>
            <w:tcMar>
              <w:left w:w="105" w:type="dxa"/>
              <w:right w:w="105" w:type="dxa"/>
            </w:tcMar>
          </w:tcPr>
          <w:p w:rsidR="7466E56B" w:rsidP="08ED62DF" w:rsidRDefault="08ED62DF" w14:paraId="486FB265" w14:textId="4CF5CABC">
            <w:pPr>
              <w:tabs>
                <w:tab w:val="left" w:pos="6213"/>
              </w:tabs>
              <w:spacing w:before="60" w:after="60"/>
              <w:rPr>
                <w:rFonts w:ascii="Arial" w:hAnsi="Arial" w:eastAsia="Arial" w:cs="Arial"/>
                <w:color w:val="000000" w:themeColor="text1"/>
              </w:rPr>
            </w:pPr>
            <w:r w:rsidRPr="08ED62DF">
              <w:rPr>
                <w:rFonts w:ascii="Arial" w:hAnsi="Arial" w:eastAsia="Arial" w:cs="Arial"/>
                <w:color w:val="000000" w:themeColor="text1"/>
              </w:rPr>
              <w:t>44 out of 49 (90%) responses said they developed new partnerships in the community or on campus to increase outreach efforts.</w:t>
            </w:r>
          </w:p>
        </w:tc>
      </w:tr>
      <w:tr w:rsidR="7466E56B" w:rsidTr="08ED62DF" w14:paraId="062D0A7A" w14:textId="77777777">
        <w:trPr>
          <w:trHeight w:val="390"/>
        </w:trPr>
        <w:tc>
          <w:tcPr>
            <w:tcW w:w="660" w:type="dxa"/>
            <w:tcBorders>
              <w:top w:val="single" w:color="auto" w:sz="6" w:space="0"/>
              <w:left w:val="single" w:color="auto" w:sz="6" w:space="0"/>
              <w:bottom w:val="single" w:color="auto" w:sz="6" w:space="0"/>
              <w:right w:val="single" w:color="auto" w:sz="6" w:space="0"/>
            </w:tcBorders>
            <w:tcMar>
              <w:left w:w="105" w:type="dxa"/>
              <w:right w:w="105" w:type="dxa"/>
            </w:tcMar>
          </w:tcPr>
          <w:p w:rsidR="7466E56B" w:rsidP="7466E56B" w:rsidRDefault="7466E56B" w14:paraId="61858024" w14:textId="2AE8208E">
            <w:pPr>
              <w:tabs>
                <w:tab w:val="left" w:pos="6213"/>
              </w:tabs>
              <w:spacing w:before="60" w:after="60"/>
              <w:rPr>
                <w:rFonts w:ascii="Arial" w:hAnsi="Arial" w:eastAsia="Arial" w:cs="Arial"/>
                <w:color w:val="000000" w:themeColor="text1"/>
              </w:rPr>
            </w:pPr>
            <w:r w:rsidRPr="7466E56B">
              <w:rPr>
                <w:rFonts w:ascii="Arial" w:hAnsi="Arial" w:eastAsia="Arial" w:cs="Arial"/>
                <w:color w:val="000000" w:themeColor="text1"/>
              </w:rPr>
              <w:t>5.</w:t>
            </w:r>
          </w:p>
        </w:tc>
        <w:tc>
          <w:tcPr>
            <w:tcW w:w="9570" w:type="dxa"/>
            <w:tcBorders>
              <w:top w:val="single" w:color="auto" w:sz="6" w:space="0"/>
              <w:left w:val="single" w:color="auto" w:sz="6" w:space="0"/>
              <w:bottom w:val="single" w:color="auto" w:sz="6" w:space="0"/>
              <w:right w:val="single" w:color="auto" w:sz="6" w:space="0"/>
            </w:tcBorders>
            <w:tcMar>
              <w:left w:w="105" w:type="dxa"/>
              <w:right w:w="105" w:type="dxa"/>
            </w:tcMar>
          </w:tcPr>
          <w:p w:rsidR="7466E56B" w:rsidP="08ED62DF" w:rsidRDefault="08ED62DF" w14:paraId="5FBB6B47" w14:textId="28734BE9">
            <w:pPr>
              <w:tabs>
                <w:tab w:val="left" w:pos="6213"/>
              </w:tabs>
              <w:spacing w:before="60" w:after="60"/>
              <w:rPr>
                <w:rFonts w:ascii="Arial" w:hAnsi="Arial" w:eastAsia="Arial" w:cs="Arial"/>
                <w:color w:val="000000" w:themeColor="text1"/>
              </w:rPr>
            </w:pPr>
            <w:r w:rsidRPr="08ED62DF">
              <w:rPr>
                <w:rFonts w:ascii="Arial" w:hAnsi="Arial" w:eastAsia="Arial" w:cs="Arial"/>
                <w:color w:val="000000" w:themeColor="text1"/>
              </w:rPr>
              <w:t>42 out of 49 (86%) responses said they posted flyers on campus or in the community.</w:t>
            </w:r>
          </w:p>
        </w:tc>
      </w:tr>
      <w:tr w:rsidR="7466E56B" w:rsidTr="08ED62DF" w14:paraId="316177C6" w14:textId="77777777">
        <w:trPr>
          <w:trHeight w:val="390"/>
        </w:trPr>
        <w:tc>
          <w:tcPr>
            <w:tcW w:w="660" w:type="dxa"/>
            <w:tcBorders>
              <w:top w:val="single" w:color="auto" w:sz="6" w:space="0"/>
              <w:left w:val="single" w:color="auto" w:sz="6" w:space="0"/>
              <w:bottom w:val="single" w:color="auto" w:sz="6" w:space="0"/>
              <w:right w:val="single" w:color="auto" w:sz="6" w:space="0"/>
            </w:tcBorders>
            <w:tcMar>
              <w:left w:w="105" w:type="dxa"/>
              <w:right w:w="105" w:type="dxa"/>
            </w:tcMar>
          </w:tcPr>
          <w:p w:rsidR="7466E56B" w:rsidP="7466E56B" w:rsidRDefault="7466E56B" w14:paraId="5F7E659C" w14:textId="0791AA14">
            <w:pPr>
              <w:tabs>
                <w:tab w:val="left" w:pos="6213"/>
              </w:tabs>
              <w:spacing w:before="60" w:after="60"/>
              <w:rPr>
                <w:rFonts w:ascii="Arial" w:hAnsi="Arial" w:eastAsia="Arial" w:cs="Arial"/>
                <w:color w:val="000000" w:themeColor="text1"/>
              </w:rPr>
            </w:pPr>
            <w:r w:rsidRPr="7466E56B">
              <w:rPr>
                <w:rFonts w:ascii="Arial" w:hAnsi="Arial" w:eastAsia="Arial" w:cs="Arial"/>
                <w:color w:val="000000" w:themeColor="text1"/>
              </w:rPr>
              <w:t>6.</w:t>
            </w:r>
          </w:p>
        </w:tc>
        <w:tc>
          <w:tcPr>
            <w:tcW w:w="9570" w:type="dxa"/>
            <w:tcBorders>
              <w:top w:val="single" w:color="auto" w:sz="6" w:space="0"/>
              <w:left w:val="single" w:color="auto" w:sz="6" w:space="0"/>
              <w:bottom w:val="single" w:color="auto" w:sz="6" w:space="0"/>
              <w:right w:val="single" w:color="auto" w:sz="6" w:space="0"/>
            </w:tcBorders>
            <w:tcMar>
              <w:left w:w="105" w:type="dxa"/>
              <w:right w:w="105" w:type="dxa"/>
            </w:tcMar>
          </w:tcPr>
          <w:p w:rsidR="7466E56B" w:rsidP="08ED62DF" w:rsidRDefault="08ED62DF" w14:paraId="0F504DDB" w14:textId="480BBB3C">
            <w:pPr>
              <w:tabs>
                <w:tab w:val="left" w:pos="6213"/>
              </w:tabs>
              <w:spacing w:before="60" w:after="60"/>
              <w:rPr>
                <w:rFonts w:ascii="Arial" w:hAnsi="Arial" w:eastAsia="Arial" w:cs="Arial"/>
                <w:color w:val="000000" w:themeColor="text1"/>
              </w:rPr>
            </w:pPr>
            <w:r w:rsidRPr="08ED62DF">
              <w:rPr>
                <w:rFonts w:ascii="Arial" w:hAnsi="Arial" w:eastAsia="Arial" w:cs="Arial"/>
                <w:color w:val="000000" w:themeColor="text1"/>
              </w:rPr>
              <w:t>41 out of 49 (84%) responses said they conducted presentations to classrooms, departments, or community partners.</w:t>
            </w:r>
          </w:p>
        </w:tc>
      </w:tr>
      <w:tr w:rsidR="7466E56B" w:rsidTr="08ED62DF" w14:paraId="4A808DFC" w14:textId="77777777">
        <w:trPr>
          <w:trHeight w:val="390"/>
        </w:trPr>
        <w:tc>
          <w:tcPr>
            <w:tcW w:w="660" w:type="dxa"/>
            <w:tcBorders>
              <w:top w:val="single" w:color="auto" w:sz="6" w:space="0"/>
              <w:left w:val="single" w:color="auto" w:sz="6" w:space="0"/>
              <w:bottom w:val="single" w:color="auto" w:sz="6" w:space="0"/>
              <w:right w:val="single" w:color="auto" w:sz="6" w:space="0"/>
            </w:tcBorders>
            <w:tcMar>
              <w:left w:w="105" w:type="dxa"/>
              <w:right w:w="105" w:type="dxa"/>
            </w:tcMar>
          </w:tcPr>
          <w:p w:rsidR="7466E56B" w:rsidP="7466E56B" w:rsidRDefault="7466E56B" w14:paraId="0C680220" w14:textId="273BF9DC">
            <w:pPr>
              <w:tabs>
                <w:tab w:val="left" w:pos="6213"/>
              </w:tabs>
              <w:spacing w:before="60" w:after="60"/>
              <w:rPr>
                <w:rFonts w:ascii="Arial" w:hAnsi="Arial" w:eastAsia="Arial" w:cs="Arial"/>
                <w:color w:val="000000" w:themeColor="text1"/>
              </w:rPr>
            </w:pPr>
            <w:r w:rsidRPr="7466E56B">
              <w:rPr>
                <w:rFonts w:ascii="Arial" w:hAnsi="Arial" w:eastAsia="Arial" w:cs="Arial"/>
                <w:color w:val="000000" w:themeColor="text1"/>
              </w:rPr>
              <w:t>7.</w:t>
            </w:r>
          </w:p>
        </w:tc>
        <w:tc>
          <w:tcPr>
            <w:tcW w:w="9570" w:type="dxa"/>
            <w:tcBorders>
              <w:top w:val="single" w:color="auto" w:sz="6" w:space="0"/>
              <w:left w:val="single" w:color="auto" w:sz="6" w:space="0"/>
              <w:bottom w:val="single" w:color="auto" w:sz="6" w:space="0"/>
              <w:right w:val="single" w:color="auto" w:sz="6" w:space="0"/>
            </w:tcBorders>
            <w:tcMar>
              <w:left w:w="105" w:type="dxa"/>
              <w:right w:w="105" w:type="dxa"/>
            </w:tcMar>
          </w:tcPr>
          <w:p w:rsidR="7466E56B" w:rsidP="08ED62DF" w:rsidRDefault="08ED62DF" w14:paraId="6CD8B522" w14:textId="2C5951B9">
            <w:pPr>
              <w:tabs>
                <w:tab w:val="left" w:pos="6213"/>
              </w:tabs>
              <w:spacing w:before="60" w:after="60"/>
              <w:rPr>
                <w:rFonts w:ascii="Arial" w:hAnsi="Arial" w:eastAsia="Arial" w:cs="Arial"/>
                <w:color w:val="000000" w:themeColor="text1"/>
              </w:rPr>
            </w:pPr>
            <w:r w:rsidRPr="08ED62DF">
              <w:rPr>
                <w:rFonts w:ascii="Arial" w:hAnsi="Arial" w:eastAsia="Arial" w:cs="Arial"/>
                <w:color w:val="000000" w:themeColor="text1"/>
              </w:rPr>
              <w:t>41 out of 49 (84%) responses said they held CalFresh Outreach Day/Week.</w:t>
            </w:r>
          </w:p>
        </w:tc>
      </w:tr>
      <w:tr w:rsidR="7466E56B" w:rsidTr="08ED62DF" w14:paraId="3C6EF48F" w14:textId="77777777">
        <w:trPr>
          <w:trHeight w:val="390"/>
        </w:trPr>
        <w:tc>
          <w:tcPr>
            <w:tcW w:w="660" w:type="dxa"/>
            <w:tcBorders>
              <w:top w:val="single" w:color="auto" w:sz="6" w:space="0"/>
              <w:left w:val="single" w:color="auto" w:sz="6" w:space="0"/>
              <w:bottom w:val="single" w:color="auto" w:sz="6" w:space="0"/>
              <w:right w:val="single" w:color="auto" w:sz="6" w:space="0"/>
            </w:tcBorders>
            <w:tcMar>
              <w:left w:w="105" w:type="dxa"/>
              <w:right w:w="105" w:type="dxa"/>
            </w:tcMar>
          </w:tcPr>
          <w:p w:rsidR="7466E56B" w:rsidP="7466E56B" w:rsidRDefault="7466E56B" w14:paraId="40B69B0A" w14:textId="6A2610CD">
            <w:pPr>
              <w:tabs>
                <w:tab w:val="left" w:pos="6213"/>
              </w:tabs>
              <w:spacing w:before="60" w:after="60"/>
              <w:rPr>
                <w:rFonts w:ascii="Arial" w:hAnsi="Arial" w:eastAsia="Arial" w:cs="Arial"/>
                <w:color w:val="000000" w:themeColor="text1"/>
              </w:rPr>
            </w:pPr>
            <w:r w:rsidRPr="7466E56B">
              <w:rPr>
                <w:rFonts w:ascii="Arial" w:hAnsi="Arial" w:eastAsia="Arial" w:cs="Arial"/>
                <w:color w:val="000000" w:themeColor="text1"/>
              </w:rPr>
              <w:t>8.</w:t>
            </w:r>
          </w:p>
        </w:tc>
        <w:tc>
          <w:tcPr>
            <w:tcW w:w="9570" w:type="dxa"/>
            <w:tcBorders>
              <w:top w:val="single" w:color="auto" w:sz="6" w:space="0"/>
              <w:left w:val="single" w:color="auto" w:sz="6" w:space="0"/>
              <w:bottom w:val="single" w:color="auto" w:sz="6" w:space="0"/>
              <w:right w:val="single" w:color="auto" w:sz="6" w:space="0"/>
            </w:tcBorders>
            <w:tcMar>
              <w:left w:w="105" w:type="dxa"/>
              <w:right w:w="105" w:type="dxa"/>
            </w:tcMar>
          </w:tcPr>
          <w:p w:rsidR="7466E56B" w:rsidP="08ED62DF" w:rsidRDefault="08ED62DF" w14:paraId="2407AF8C" w14:textId="4D1E2D0B">
            <w:pPr>
              <w:tabs>
                <w:tab w:val="left" w:pos="6213"/>
              </w:tabs>
              <w:spacing w:before="60" w:after="60"/>
              <w:rPr>
                <w:rFonts w:ascii="Arial" w:hAnsi="Arial" w:eastAsia="Arial" w:cs="Arial"/>
                <w:color w:val="000000" w:themeColor="text1"/>
              </w:rPr>
            </w:pPr>
            <w:r w:rsidRPr="08ED62DF">
              <w:rPr>
                <w:rFonts w:ascii="Arial" w:hAnsi="Arial" w:eastAsia="Arial" w:cs="Arial"/>
                <w:color w:val="000000" w:themeColor="text1"/>
              </w:rPr>
              <w:t>29 out of 49 (59%) responses said they did Financial Aid or other online portal outreach.</w:t>
            </w:r>
          </w:p>
        </w:tc>
      </w:tr>
      <w:tr w:rsidR="7466E56B" w:rsidTr="08ED62DF" w14:paraId="70BB070C" w14:textId="77777777">
        <w:trPr>
          <w:trHeight w:val="390"/>
        </w:trPr>
        <w:tc>
          <w:tcPr>
            <w:tcW w:w="660" w:type="dxa"/>
            <w:tcBorders>
              <w:top w:val="single" w:color="auto" w:sz="6" w:space="0"/>
              <w:left w:val="single" w:color="auto" w:sz="6" w:space="0"/>
              <w:bottom w:val="single" w:color="auto" w:sz="6" w:space="0"/>
              <w:right w:val="single" w:color="auto" w:sz="6" w:space="0"/>
            </w:tcBorders>
            <w:tcMar>
              <w:left w:w="105" w:type="dxa"/>
              <w:right w:w="105" w:type="dxa"/>
            </w:tcMar>
          </w:tcPr>
          <w:p w:rsidR="7466E56B" w:rsidP="7466E56B" w:rsidRDefault="7466E56B" w14:paraId="7C106F4F" w14:textId="3EB684FA">
            <w:pPr>
              <w:tabs>
                <w:tab w:val="left" w:pos="6213"/>
              </w:tabs>
              <w:spacing w:before="60" w:after="60"/>
              <w:rPr>
                <w:rFonts w:ascii="Arial" w:hAnsi="Arial" w:eastAsia="Arial" w:cs="Arial"/>
                <w:color w:val="000000" w:themeColor="text1"/>
              </w:rPr>
            </w:pPr>
            <w:r w:rsidRPr="7466E56B">
              <w:rPr>
                <w:rFonts w:ascii="Arial" w:hAnsi="Arial" w:eastAsia="Arial" w:cs="Arial"/>
                <w:color w:val="000000" w:themeColor="text1"/>
              </w:rPr>
              <w:t>9.</w:t>
            </w:r>
          </w:p>
        </w:tc>
        <w:tc>
          <w:tcPr>
            <w:tcW w:w="9570" w:type="dxa"/>
            <w:tcBorders>
              <w:top w:val="single" w:color="auto" w:sz="6" w:space="0"/>
              <w:left w:val="single" w:color="auto" w:sz="6" w:space="0"/>
              <w:bottom w:val="single" w:color="auto" w:sz="6" w:space="0"/>
              <w:right w:val="single" w:color="auto" w:sz="6" w:space="0"/>
            </w:tcBorders>
            <w:tcMar>
              <w:left w:w="105" w:type="dxa"/>
              <w:right w:w="105" w:type="dxa"/>
            </w:tcMar>
          </w:tcPr>
          <w:p w:rsidR="7466E56B" w:rsidP="08ED62DF" w:rsidRDefault="08ED62DF" w14:paraId="1CCDDA7F" w14:textId="5EBD09D8">
            <w:pPr>
              <w:tabs>
                <w:tab w:val="left" w:pos="6213"/>
              </w:tabs>
              <w:spacing w:before="60" w:after="60"/>
              <w:rPr>
                <w:rFonts w:ascii="Arial" w:hAnsi="Arial" w:eastAsia="Arial" w:cs="Arial"/>
                <w:color w:val="000000" w:themeColor="text1"/>
              </w:rPr>
            </w:pPr>
            <w:r w:rsidRPr="08ED62DF">
              <w:rPr>
                <w:rFonts w:ascii="Arial" w:hAnsi="Arial" w:eastAsia="Arial" w:cs="Arial"/>
                <w:color w:val="000000" w:themeColor="text1"/>
              </w:rPr>
              <w:t>16 out of 49 (33%) responses said they trained new departments or organizations to have them conduct outreach activities.</w:t>
            </w:r>
          </w:p>
        </w:tc>
      </w:tr>
    </w:tbl>
    <w:p w:rsidR="08ED62DF" w:rsidRDefault="08ED62DF" w14:paraId="5A42DFF9" w14:textId="73C1BB15"/>
    <w:p w:rsidR="005E62F1" w:rsidP="08ED62DF" w:rsidRDefault="005E62F1" w14:paraId="2C1664F7" w14:textId="43BC5D04">
      <w:pPr>
        <w:rPr>
          <w:rFonts w:ascii="Arial" w:hAnsi="Arial" w:eastAsia="Arial" w:cs="Arial"/>
        </w:rPr>
      </w:pPr>
    </w:p>
    <w:p w:rsidR="009828C0" w:rsidP="54A6D29F" w:rsidRDefault="54A6D29F" w14:paraId="2C1664F8" w14:textId="77777777">
      <w:pPr>
        <w:numPr>
          <w:ilvl w:val="0"/>
          <w:numId w:val="19"/>
        </w:numPr>
        <w:tabs>
          <w:tab w:val="clear" w:pos="720"/>
        </w:tabs>
        <w:ind w:left="360"/>
        <w:rPr>
          <w:rFonts w:ascii="Arial" w:hAnsi="Arial" w:eastAsia="Arial" w:cs="Arial"/>
        </w:rPr>
      </w:pPr>
      <w:r w:rsidRPr="54A6D29F">
        <w:rPr>
          <w:rFonts w:ascii="Arial" w:hAnsi="Arial" w:eastAsia="Arial" w:cs="Arial"/>
        </w:rPr>
        <w:t>Please list successes and promising practices for your agency and your subcontractors</w:t>
      </w:r>
    </w:p>
    <w:p w:rsidR="007544AF" w:rsidP="54A6D29F" w:rsidRDefault="54A6D29F" w14:paraId="2C1664FA" w14:textId="568C2D9F">
      <w:pPr>
        <w:ind w:left="360"/>
        <w:rPr>
          <w:rFonts w:ascii="Arial" w:hAnsi="Arial" w:eastAsia="Arial" w:cs="Arial"/>
        </w:rPr>
      </w:pPr>
      <w:r w:rsidRPr="54A6D29F">
        <w:rPr>
          <w:rFonts w:ascii="Arial" w:hAnsi="Arial" w:eastAsia="Arial" w:cs="Arial"/>
        </w:rPr>
        <w:t>(If any).</w:t>
      </w:r>
    </w:p>
    <w:p w:rsidR="54A6D29F" w:rsidP="54A6D29F" w:rsidRDefault="54A6D29F" w14:paraId="4A17C6D4" w14:textId="38642CAF">
      <w:pPr>
        <w:ind w:left="360"/>
        <w:rPr>
          <w:rFonts w:ascii="Arial" w:hAnsi="Arial" w:eastAsia="Arial" w:cs="Arial"/>
        </w:rPr>
      </w:pPr>
    </w:p>
    <w:p w:rsidR="51170FA3" w:rsidP="54A6D29F" w:rsidRDefault="54A6D29F" w14:paraId="0D461FEF" w14:textId="3CAAB297">
      <w:pPr>
        <w:rPr>
          <w:rFonts w:ascii="Arial" w:hAnsi="Arial" w:eastAsia="Arial" w:cs="Arial"/>
          <w:b/>
          <w:bCs/>
          <w:u w:val="single"/>
        </w:rPr>
      </w:pPr>
      <w:r w:rsidRPr="54A6D29F">
        <w:rPr>
          <w:rFonts w:ascii="Arial" w:hAnsi="Arial" w:eastAsia="Arial" w:cs="Arial"/>
          <w:b/>
          <w:bCs/>
          <w:u w:val="single"/>
        </w:rPr>
        <w:t>Prescreens</w:t>
      </w:r>
    </w:p>
    <w:p w:rsidR="51170FA3" w:rsidP="54A6D29F" w:rsidRDefault="3F7418DE" w14:paraId="21227B9E" w14:textId="264359B6">
      <w:r w:rsidRPr="3F7418DE">
        <w:rPr>
          <w:rFonts w:ascii="Arial" w:hAnsi="Arial" w:eastAsia="Arial" w:cs="Arial"/>
        </w:rPr>
        <w:t>Due to more in person activities occurring with subs and many operating in a pre-pandemic way, we are seeing prescreening promising practice</w:t>
      </w:r>
      <w:r w:rsidR="00BB1555">
        <w:rPr>
          <w:rFonts w:ascii="Arial" w:hAnsi="Arial" w:eastAsia="Arial" w:cs="Arial"/>
        </w:rPr>
        <w:t>s</w:t>
      </w:r>
      <w:r w:rsidRPr="3F7418DE">
        <w:rPr>
          <w:rFonts w:ascii="Arial" w:hAnsi="Arial" w:eastAsia="Arial" w:cs="Arial"/>
        </w:rPr>
        <w:t xml:space="preserve"> shift away from virtual practices. While many subs still utilize an online prescreen form, many of our campus subs have reported prescreening during classroom presentations, cooking demos, and setting</w:t>
      </w:r>
      <w:r w:rsidR="00BB1555">
        <w:rPr>
          <w:rFonts w:ascii="Arial" w:hAnsi="Arial" w:eastAsia="Arial" w:cs="Arial"/>
        </w:rPr>
        <w:t>s</w:t>
      </w:r>
      <w:r w:rsidRPr="3F7418DE">
        <w:rPr>
          <w:rFonts w:ascii="Arial" w:hAnsi="Arial" w:eastAsia="Arial" w:cs="Arial"/>
        </w:rPr>
        <w:t xml:space="preserve"> specific to their campus LPIE programs. Subs who are continuing to use online prescreen forms have also added LPIE questions to their form. For subs with food pantries, prescreening is done when </w:t>
      </w:r>
      <w:r w:rsidRPr="3F7418DE" w:rsidR="00BB1555">
        <w:rPr>
          <w:rFonts w:ascii="Arial" w:hAnsi="Arial" w:eastAsia="Arial" w:cs="Arial"/>
        </w:rPr>
        <w:t>individuals</w:t>
      </w:r>
      <w:r w:rsidRPr="3F7418DE">
        <w:rPr>
          <w:rFonts w:ascii="Arial" w:hAnsi="Arial" w:eastAsia="Arial" w:cs="Arial"/>
        </w:rPr>
        <w:t xml:space="preserve"> sign in to use the pantry to catch individuals who may be eligible for CalFresh who are not currently enrolled. Staff will contact these individuals to apply for CalFresh. Campus subs also reported that collaborating with departments like Financial Aid </w:t>
      </w:r>
      <w:r w:rsidR="00BB1555">
        <w:rPr>
          <w:rFonts w:ascii="Arial" w:hAnsi="Arial" w:eastAsia="Arial" w:cs="Arial"/>
        </w:rPr>
        <w:t>is helpful to</w:t>
      </w:r>
      <w:r w:rsidRPr="3F7418DE">
        <w:rPr>
          <w:rFonts w:ascii="Arial" w:hAnsi="Arial" w:eastAsia="Arial" w:cs="Arial"/>
        </w:rPr>
        <w:t xml:space="preserve"> conduct prescreens. Far-north subs reported prescreening at USDA commodity food distributions. Subs are also pushing for staff/faculty to include prescreen information on their syllabi, specifically for LPIE programs. More advanced subs have identified using platforms like JotForm or Calendly to improve their prescreening process. Our University of California (UC) subs reported adding information to prescreens on why someone is not eligible (ex: meal plans) for CalFresh, to encourage folks who will be possibly eligible in the future to apply when they are possibly eligible.</w:t>
      </w:r>
    </w:p>
    <w:p w:rsidR="3F7418DE" w:rsidP="3F7418DE" w:rsidRDefault="3F7418DE" w14:paraId="18624A37" w14:textId="2A509BBA">
      <w:pPr>
        <w:rPr>
          <w:rFonts w:ascii="Arial" w:hAnsi="Arial" w:eastAsia="Arial" w:cs="Arial"/>
          <w:b/>
          <w:bCs/>
          <w:u w:val="single"/>
        </w:rPr>
      </w:pPr>
    </w:p>
    <w:p w:rsidR="356C7CFE" w:rsidP="356C7CFE" w:rsidRDefault="356C7CFE" w14:paraId="0F34BB3A" w14:textId="04DC9B38">
      <w:pPr>
        <w:rPr>
          <w:rFonts w:ascii="Arial" w:hAnsi="Arial" w:eastAsia="Arial" w:cs="Arial"/>
          <w:b/>
          <w:bCs/>
          <w:u w:val="single"/>
        </w:rPr>
      </w:pPr>
      <w:r w:rsidRPr="356C7CFE">
        <w:rPr>
          <w:rFonts w:ascii="Arial" w:hAnsi="Arial" w:eastAsia="Arial" w:cs="Arial"/>
          <w:b/>
          <w:bCs/>
          <w:u w:val="single"/>
        </w:rPr>
        <w:t>Outreach/Promotion</w:t>
      </w:r>
    </w:p>
    <w:p w:rsidR="62E710FC" w:rsidP="62E710FC" w:rsidRDefault="004062E0" w14:paraId="78FEF38F" w14:textId="0ADF4E43">
      <w:pPr>
        <w:rPr>
          <w:rFonts w:ascii="Arial" w:hAnsi="Arial" w:eastAsia="Arial" w:cs="Arial"/>
        </w:rPr>
      </w:pPr>
      <w:r w:rsidRPr="004062E0">
        <w:rPr>
          <w:rFonts w:ascii="Arial" w:hAnsi="Arial" w:eastAsia="Arial" w:cs="Arial"/>
        </w:rPr>
        <w:t xml:space="preserve">Similar to prescreens, outreach and promotion </w:t>
      </w:r>
      <w:r w:rsidR="00BB1555">
        <w:rPr>
          <w:rFonts w:ascii="Arial" w:hAnsi="Arial" w:eastAsia="Arial" w:cs="Arial"/>
        </w:rPr>
        <w:t>is happening</w:t>
      </w:r>
      <w:r w:rsidRPr="004062E0">
        <w:rPr>
          <w:rFonts w:ascii="Arial" w:hAnsi="Arial" w:eastAsia="Arial" w:cs="Arial"/>
        </w:rPr>
        <w:t xml:space="preserve"> in person. Our Far-North subs are conducting successful outreach and promotion at kids’ fairs, parent classes, and other family support programs. Campus subs reported that when conducting tabling outreach, a promising practice is to pair the event with some type of giveaway or food distribution utilizing other funding to attract people. It was mentioned that a promising practice is to partner with other ongoing outreach events or partner with departments that have a large reach such as Financial Aid, Registrar's Office, or University communications to outreach to a larger audience. Partnering with specific groups such as LPIE programs or sharing information with LPIE instructors was also noted as a success. Many subs are still utilizing current social media platforms such as TikTok for promotion as well as promotion via flyers or pamphlets around campus or in the community. Our more advanced subs have started to increase promotion specifically around Semi-Annual Reports (SAR7) and Annual Recertifications (RE). </w:t>
      </w:r>
    </w:p>
    <w:p w:rsidR="004062E0" w:rsidP="004062E0" w:rsidRDefault="004062E0" w14:paraId="144D0419" w14:textId="4DEF4D55">
      <w:pPr>
        <w:rPr>
          <w:rFonts w:ascii="Arial" w:hAnsi="Arial" w:eastAsia="Arial" w:cs="Arial"/>
          <w:b/>
          <w:bCs/>
          <w:u w:val="single"/>
        </w:rPr>
      </w:pPr>
    </w:p>
    <w:p w:rsidR="004062E0" w:rsidP="004062E0" w:rsidRDefault="0D5BEF51" w14:paraId="6240E925" w14:textId="1D5F456C">
      <w:pPr>
        <w:rPr>
          <w:rFonts w:ascii="Arial" w:hAnsi="Arial" w:eastAsia="Arial" w:cs="Arial"/>
          <w:b/>
          <w:bCs/>
          <w:u w:val="single"/>
        </w:rPr>
      </w:pPr>
      <w:r w:rsidRPr="0D5BEF51">
        <w:rPr>
          <w:rFonts w:ascii="Arial" w:hAnsi="Arial" w:eastAsia="Arial" w:cs="Arial"/>
          <w:b/>
          <w:bCs/>
          <w:u w:val="single"/>
        </w:rPr>
        <w:t>Application Assistance</w:t>
      </w:r>
    </w:p>
    <w:p w:rsidR="51170FA3" w:rsidP="0D5BEF51" w:rsidRDefault="0D5BEF51" w14:paraId="11B0729E" w14:textId="39757479">
      <w:r w:rsidRPr="0D5BEF51">
        <w:rPr>
          <w:rFonts w:ascii="Arial" w:hAnsi="Arial" w:eastAsia="Arial" w:cs="Arial"/>
        </w:rPr>
        <w:t xml:space="preserve">Our subs </w:t>
      </w:r>
      <w:r w:rsidR="00BB1555">
        <w:rPr>
          <w:rFonts w:ascii="Arial" w:hAnsi="Arial" w:eastAsia="Arial" w:cs="Arial"/>
        </w:rPr>
        <w:t>reported</w:t>
      </w:r>
      <w:r w:rsidRPr="0D5BEF51">
        <w:rPr>
          <w:rFonts w:ascii="Arial" w:hAnsi="Arial" w:eastAsia="Arial" w:cs="Arial"/>
        </w:rPr>
        <w:t xml:space="preserve"> a variety of successful practices related to application assistance. Many have found it successful to offer both virtual and in person drop- in hours, as well as one-on-one appointment options. Others have found success in holding application workshops to assist a large </w:t>
      </w:r>
      <w:r w:rsidRPr="0D5BEF51">
        <w:rPr>
          <w:rFonts w:ascii="Arial" w:hAnsi="Arial" w:eastAsia="Arial" w:cs="Arial"/>
        </w:rPr>
        <w:t xml:space="preserve">number of people. Subs have found the application process to go smoother when the applicant feels empowered, educated, and can self-advocate for themselves. This is done through providing </w:t>
      </w:r>
      <w:r w:rsidRPr="0D5BEF51" w:rsidR="00BB1555">
        <w:rPr>
          <w:rFonts w:ascii="Arial" w:hAnsi="Arial" w:eastAsia="Arial" w:cs="Arial"/>
        </w:rPr>
        <w:t>a full</w:t>
      </w:r>
      <w:r w:rsidRPr="0D5BEF51">
        <w:rPr>
          <w:rFonts w:ascii="Arial" w:hAnsi="Arial" w:eastAsia="Arial" w:cs="Arial"/>
        </w:rPr>
        <w:t xml:space="preserve"> overview of CF application process such as what to expect in the next 30 days, how to contact the county, setting up online benefits portal, collecting verification documents, etc. Campus subs who have strong partnerships with their counties have also found success in holding monthly county collaboration events where the county can come onto the campus. Lastly, more advanced campus subs indicated a promising practice is to develop referral systems with departments like the Health/Wellness center and Financial Aid to identify and refer possibly eligible students.  Far-north subs noted that a promising practice is to offer application assistance whenever conducting outreach in order to get the individual signed up right away. </w:t>
      </w:r>
    </w:p>
    <w:p w:rsidR="004062E0" w:rsidP="004062E0" w:rsidRDefault="004062E0" w14:paraId="3D1F94BE" w14:textId="37122F12"/>
    <w:p w:rsidR="51170FA3" w:rsidP="54A6D29F" w:rsidRDefault="0D5BEF51" w14:paraId="1088E256" w14:textId="59C04DB8">
      <w:pPr>
        <w:rPr>
          <w:b/>
          <w:bCs/>
          <w:u w:val="single"/>
        </w:rPr>
      </w:pPr>
      <w:r w:rsidRPr="0D5BEF51">
        <w:rPr>
          <w:rFonts w:ascii="Arial" w:hAnsi="Arial" w:eastAsia="Arial" w:cs="Arial"/>
          <w:b/>
          <w:bCs/>
          <w:u w:val="single"/>
        </w:rPr>
        <w:t>Follow Ups</w:t>
      </w:r>
    </w:p>
    <w:p w:rsidR="51170FA3" w:rsidP="0D5BEF51" w:rsidRDefault="0D5BEF51" w14:paraId="62568B3A" w14:textId="59628801">
      <w:pPr>
        <w:rPr>
          <w:rFonts w:ascii="Arial" w:hAnsi="Arial" w:eastAsia="Arial" w:cs="Arial"/>
        </w:rPr>
      </w:pPr>
      <w:r w:rsidRPr="0D5BEF51">
        <w:rPr>
          <w:rFonts w:ascii="Arial" w:hAnsi="Arial" w:eastAsia="Arial" w:cs="Arial"/>
        </w:rPr>
        <w:t xml:space="preserve">Subs have noted that follow ups are successful when they are conducted daily or weekly by student staff utilizing a combination of calling and emailing the client. However, this can be very </w:t>
      </w:r>
      <w:r w:rsidRPr="0D5BEF51" w:rsidR="00BB1555">
        <w:rPr>
          <w:rFonts w:ascii="Arial" w:hAnsi="Arial" w:eastAsia="Arial" w:cs="Arial"/>
        </w:rPr>
        <w:t>time-consuming</w:t>
      </w:r>
      <w:r w:rsidRPr="0D5BEF51">
        <w:rPr>
          <w:rFonts w:ascii="Arial" w:hAnsi="Arial" w:eastAsia="Arial" w:cs="Arial"/>
        </w:rPr>
        <w:t xml:space="preserve"> for those who don’t have staff to support this activity. Subs mentioned utilizing external platforms such as ConexED to assist with tracking follow ups. For more advanced campus subs, a promising practice is to partner with groups that students can refer to if they need assistance with CalFresh appeals if they feel like they were wrongfully denied. </w:t>
      </w:r>
    </w:p>
    <w:p w:rsidR="51170FA3" w:rsidP="0D5BEF51" w:rsidRDefault="0D5BEF51" w14:paraId="481CFE18" w14:textId="261B1AC3">
      <w:r w:rsidRPr="0D5BEF51">
        <w:rPr>
          <w:rFonts w:ascii="Arial" w:hAnsi="Arial" w:eastAsia="Arial" w:cs="Arial"/>
        </w:rPr>
        <w:t xml:space="preserve"> </w:t>
      </w:r>
    </w:p>
    <w:p w:rsidR="51170FA3" w:rsidP="54A6D29F" w:rsidRDefault="0D5BEF51" w14:paraId="0E2CA4E1" w14:textId="42B8E214">
      <w:pPr>
        <w:rPr>
          <w:b/>
          <w:bCs/>
          <w:u w:val="single"/>
        </w:rPr>
      </w:pPr>
      <w:r w:rsidRPr="0D5BEF51">
        <w:rPr>
          <w:rFonts w:ascii="Arial" w:hAnsi="Arial" w:eastAsia="Arial" w:cs="Arial"/>
          <w:b/>
          <w:bCs/>
          <w:u w:val="single"/>
        </w:rPr>
        <w:t>CFO Week</w:t>
      </w:r>
    </w:p>
    <w:p w:rsidR="0D5BEF51" w:rsidP="30BF7300" w:rsidRDefault="30BF7300" w14:paraId="14DB2E98" w14:textId="6F2E373E">
      <w:pPr>
        <w:rPr>
          <w:rFonts w:ascii="Arial" w:hAnsi="Arial" w:eastAsia="Arial" w:cs="Arial"/>
        </w:rPr>
      </w:pPr>
      <w:r w:rsidRPr="30BF7300">
        <w:rPr>
          <w:rFonts w:ascii="Arial" w:hAnsi="Arial" w:eastAsia="Arial" w:cs="Arial"/>
        </w:rPr>
        <w:t xml:space="preserve">For CalFresh Outreach Day/Week subs reported a variety of virtual and in person promising practices. Virtual successes include social media campaigns that have live video promotion, testimonials, and social media campaigns for giveaways. For </w:t>
      </w:r>
      <w:r w:rsidRPr="30BF7300" w:rsidR="00BB1555">
        <w:rPr>
          <w:rFonts w:ascii="Arial" w:hAnsi="Arial" w:eastAsia="Arial" w:cs="Arial"/>
        </w:rPr>
        <w:t>in-person</w:t>
      </w:r>
      <w:r w:rsidRPr="30BF7300">
        <w:rPr>
          <w:rFonts w:ascii="Arial" w:hAnsi="Arial" w:eastAsia="Arial" w:cs="Arial"/>
        </w:rPr>
        <w:t xml:space="preserve"> events, promising practices include having food distributions or cooking demos at the event to help draw people in. Campus subs reported that it’s important to conduct events in popular areas on campus and to partner with other campus departments and student clubs/organizations. </w:t>
      </w:r>
    </w:p>
    <w:p w:rsidRPr="00B15D6A" w:rsidR="007544AF" w:rsidP="0D5BEF51" w:rsidRDefault="007544AF" w14:paraId="2C166527" w14:textId="07F689ED">
      <w:pPr>
        <w:pStyle w:val="ListParagraph"/>
        <w:tabs>
          <w:tab w:val="left" w:pos="2244"/>
        </w:tabs>
        <w:ind w:left="0"/>
        <w:rPr>
          <w:rFonts w:ascii="Arial" w:hAnsi="Arial" w:eastAsia="Arial" w:cs="Arial"/>
          <w:sz w:val="24"/>
          <w:szCs w:val="24"/>
        </w:rPr>
      </w:pPr>
    </w:p>
    <w:p w:rsidR="007544AF" w:rsidP="72B1F652" w:rsidRDefault="72B1F652" w14:paraId="2C166528" w14:textId="2EF5D896">
      <w:pPr>
        <w:numPr>
          <w:ilvl w:val="0"/>
          <w:numId w:val="19"/>
        </w:numPr>
        <w:tabs>
          <w:tab w:val="clear" w:pos="720"/>
          <w:tab w:val="num" w:pos="360"/>
        </w:tabs>
        <w:ind w:left="360"/>
        <w:rPr>
          <w:rFonts w:ascii="Arial" w:hAnsi="Arial" w:eastAsia="Arial" w:cs="Arial"/>
        </w:rPr>
      </w:pPr>
      <w:r w:rsidRPr="72B1F652">
        <w:rPr>
          <w:rFonts w:ascii="Arial" w:hAnsi="Arial" w:eastAsia="Arial" w:cs="Arial"/>
        </w:rPr>
        <w:t>Please describe any challenges you are experiencing and its current status. If a challenge has been experienced and resolved, please note the challenge and the outcome.</w:t>
      </w:r>
    </w:p>
    <w:p w:rsidR="10CC06C3" w:rsidP="10CC06C3" w:rsidRDefault="10CC06C3" w14:paraId="1976B06B" w14:textId="576A3767">
      <w:pPr>
        <w:tabs>
          <w:tab w:val="num" w:pos="360"/>
        </w:tabs>
        <w:rPr>
          <w:b/>
          <w:bCs/>
        </w:rPr>
      </w:pPr>
    </w:p>
    <w:p w:rsidR="03C2D814" w:rsidP="1C0AB66E" w:rsidRDefault="54A6D29F" w14:paraId="50A73A8B" w14:textId="2995E396">
      <w:pPr>
        <w:rPr>
          <w:rFonts w:ascii="Arial" w:hAnsi="Arial" w:eastAsia="Arial" w:cs="Arial"/>
          <w:b/>
          <w:bCs/>
          <w:u w:val="single"/>
        </w:rPr>
      </w:pPr>
      <w:r w:rsidRPr="54A6D29F">
        <w:rPr>
          <w:rFonts w:ascii="Arial" w:hAnsi="Arial" w:eastAsia="Arial" w:cs="Arial"/>
          <w:b/>
          <w:bCs/>
          <w:u w:val="single"/>
        </w:rPr>
        <w:t>Space</w:t>
      </w:r>
    </w:p>
    <w:p w:rsidR="03C2D814" w:rsidP="03C2D814" w:rsidRDefault="1AA7DED6" w14:paraId="2EB9CF46" w14:textId="7BB06AC9">
      <w:pPr>
        <w:rPr>
          <w:rFonts w:ascii="Arial" w:hAnsi="Arial" w:eastAsia="Arial" w:cs="Arial"/>
        </w:rPr>
      </w:pPr>
      <w:r w:rsidRPr="1AA7DED6">
        <w:rPr>
          <w:rFonts w:ascii="Arial" w:hAnsi="Arial" w:eastAsia="Arial" w:cs="Arial"/>
        </w:rPr>
        <w:t xml:space="preserve">Subs that have limited space to conduct in person CalFresh application assistance have reported that this makes it challenging to conduct applications and to keep confidentiality. Campus subs reported that where they are located on campus impacts the amount of foot traffic they receive. For example, one campus sub mentioned they were located in the back of a building that required individuals to be escorted to their office. Another sub noted they were located in the basement of a building, </w:t>
      </w:r>
      <w:r w:rsidRPr="1AA7DED6" w:rsidR="00BB1555">
        <w:rPr>
          <w:rFonts w:ascii="Arial" w:hAnsi="Arial" w:eastAsia="Arial" w:cs="Arial"/>
        </w:rPr>
        <w:t>making</w:t>
      </w:r>
      <w:r w:rsidRPr="1AA7DED6">
        <w:rPr>
          <w:rFonts w:ascii="Arial" w:hAnsi="Arial" w:eastAsia="Arial" w:cs="Arial"/>
        </w:rPr>
        <w:t xml:space="preserve"> it difficult for students to find. Other campus subs reported that they share their office space with the public or people unrelated to CalFresh Outreach which also makes confidentiality challenging. One solution noted by our campus sub is that they are going to partner with well-known campus </w:t>
      </w:r>
      <w:r w:rsidRPr="1AA7DED6" w:rsidR="00BB1555">
        <w:rPr>
          <w:rFonts w:ascii="Arial" w:hAnsi="Arial" w:eastAsia="Arial" w:cs="Arial"/>
        </w:rPr>
        <w:t>resources</w:t>
      </w:r>
      <w:r w:rsidRPr="1AA7DED6">
        <w:rPr>
          <w:rFonts w:ascii="Arial" w:hAnsi="Arial" w:eastAsia="Arial" w:cs="Arial"/>
        </w:rPr>
        <w:t xml:space="preserve"> such as the Health/Wellness Center to offer application assistance at that location one day a week to have more space. </w:t>
      </w:r>
    </w:p>
    <w:p w:rsidR="0E22B1F4" w:rsidP="0E22B1F4" w:rsidRDefault="0E22B1F4" w14:paraId="3F06A68F" w14:textId="660093A1"/>
    <w:p w:rsidR="0E22B1F4" w:rsidP="1C0AB66E" w:rsidRDefault="54A6D29F" w14:paraId="0B7CC9B5" w14:textId="2CAA9B6C">
      <w:pPr>
        <w:rPr>
          <w:b/>
          <w:bCs/>
          <w:u w:val="single"/>
        </w:rPr>
      </w:pPr>
      <w:r w:rsidRPr="54A6D29F">
        <w:rPr>
          <w:rFonts w:ascii="Arial" w:hAnsi="Arial" w:eastAsia="Arial" w:cs="Arial"/>
          <w:b/>
          <w:bCs/>
          <w:u w:val="single"/>
        </w:rPr>
        <w:t>Staffing</w:t>
      </w:r>
    </w:p>
    <w:p w:rsidR="5CC2AD4E" w:rsidP="1AA7DED6" w:rsidRDefault="1AA7DED6" w14:paraId="6C368AB3" w14:textId="4F17EC21">
      <w:pPr>
        <w:rPr>
          <w:rFonts w:ascii="Arial" w:hAnsi="Arial" w:eastAsia="Arial" w:cs="Arial"/>
        </w:rPr>
      </w:pPr>
      <w:r w:rsidRPr="1AA7DED6">
        <w:rPr>
          <w:rFonts w:ascii="Arial" w:hAnsi="Arial" w:eastAsia="Arial" w:cs="Arial"/>
        </w:rPr>
        <w:t xml:space="preserve">The main challenge reported with staffing is high staff turnover. One challenge with staff turnover is that it makes training challenging. For our subs that rely mainly on temporary students for their staffing, they need to train new staff fairly frequently. Staff turnover also makes accomplishing SOW difficult due to disruption in services. Our Far-North subs also mentioned that staff turnover means that the new staff now needs to build rapport and trust with communities. Some subs </w:t>
      </w:r>
      <w:r w:rsidRPr="1AA7DED6">
        <w:rPr>
          <w:rFonts w:ascii="Arial" w:hAnsi="Arial" w:eastAsia="Arial" w:cs="Arial"/>
        </w:rPr>
        <w:t xml:space="preserve">reported that they don’t have enough staff in general and need to hire more permanent staff. Subs reported wanting to hire more people but also not having the space to have a larger staff. Subs also reported that it is extremely challenging when staff are hired and then quit within a few months of being hired. </w:t>
      </w:r>
    </w:p>
    <w:p w:rsidR="5CC2AD4E" w:rsidP="5CC2AD4E" w:rsidRDefault="5CC2AD4E" w14:paraId="4404CC6E" w14:textId="087FAAC8"/>
    <w:p w:rsidR="5CC2AD4E" w:rsidP="1C0AB66E" w:rsidRDefault="54A6D29F" w14:paraId="6A36556E" w14:textId="678FE0F5">
      <w:pPr>
        <w:rPr>
          <w:b/>
          <w:bCs/>
          <w:u w:val="single"/>
        </w:rPr>
      </w:pPr>
      <w:r w:rsidRPr="54A6D29F">
        <w:rPr>
          <w:rFonts w:ascii="Arial" w:hAnsi="Arial" w:eastAsia="Arial" w:cs="Arial"/>
          <w:b/>
          <w:bCs/>
          <w:u w:val="single"/>
        </w:rPr>
        <w:t>Outreach and Promotion</w:t>
      </w:r>
    </w:p>
    <w:p w:rsidR="54601D1A" w:rsidP="54601D1A" w:rsidRDefault="1AA7DED6" w14:paraId="6A7B4990" w14:textId="7D9D8321">
      <w:pPr>
        <w:rPr>
          <w:rFonts w:ascii="Arial" w:hAnsi="Arial" w:eastAsia="Arial" w:cs="Arial"/>
        </w:rPr>
      </w:pPr>
      <w:r w:rsidRPr="1AA7DED6">
        <w:rPr>
          <w:rFonts w:ascii="Arial" w:hAnsi="Arial" w:eastAsia="Arial" w:cs="Arial"/>
        </w:rPr>
        <w:t xml:space="preserve">A campus and Far-North sub reported one challenge they experienced related to outreach/promotion is that individuals are uninterested in applying for CalFresh because they don’t believe that the application process and the process to maintain benefits is worth the effort to receive such little benefits, particularly due to the emergency allotment change. Another sub reported a challenge when working with their Registrars’ Office. When they were getting ready to send out mass emails to students in LPIE programs, they ran into IT/campus related issues. They are currently waiting for their IT department to fix the problem. </w:t>
      </w:r>
    </w:p>
    <w:p w:rsidR="5CC2AD4E" w:rsidP="5CC2AD4E" w:rsidRDefault="5CC2AD4E" w14:paraId="3B1F4D0F" w14:textId="0057560E"/>
    <w:p w:rsidR="5CC2AD4E" w:rsidP="54A6D29F" w:rsidRDefault="54A6D29F" w14:paraId="52C8B68E" w14:textId="6197EFC1">
      <w:pPr>
        <w:rPr>
          <w:rFonts w:ascii="Arial" w:hAnsi="Arial" w:eastAsia="Arial" w:cs="Arial"/>
          <w:b/>
          <w:bCs/>
          <w:u w:val="single"/>
        </w:rPr>
      </w:pPr>
      <w:r w:rsidRPr="54A6D29F">
        <w:rPr>
          <w:rFonts w:ascii="Arial" w:hAnsi="Arial" w:eastAsia="Arial" w:cs="Arial"/>
          <w:b/>
          <w:bCs/>
          <w:u w:val="single"/>
        </w:rPr>
        <w:t>Application Assistance</w:t>
      </w:r>
    </w:p>
    <w:p w:rsidR="35EF263D" w:rsidP="1AA7DED6" w:rsidRDefault="1AA7DED6" w14:paraId="05F07A75" w14:textId="4F8665A4">
      <w:pPr>
        <w:rPr>
          <w:rFonts w:ascii="Arial" w:hAnsi="Arial" w:eastAsia="Arial" w:cs="Arial"/>
        </w:rPr>
      </w:pPr>
      <w:r w:rsidRPr="1AA7DED6">
        <w:rPr>
          <w:rFonts w:ascii="Arial" w:hAnsi="Arial" w:eastAsia="Arial" w:cs="Arial"/>
        </w:rPr>
        <w:t xml:space="preserve">Challenges reported around application assistance include approval/denial data and BenefitsCal transition. One sub requested that having better approval and denial data would be helpful. Conducting follow-ups to obtain approval and denial data can be difficult because of how time consuming it is. A campus sub reported they have </w:t>
      </w:r>
      <w:r w:rsidRPr="1AA7DED6">
        <w:rPr>
          <w:rFonts w:ascii="Arial" w:hAnsi="Arial" w:eastAsia="Arial" w:cs="Arial"/>
          <w:color w:val="000000" w:themeColor="text1"/>
        </w:rPr>
        <w:t>seen an increase in letters being received by students requesting to pay back benefits. This seems to be linked to county error in benefit approval amount and/or delay in processing SAR-7 and benefits posting prior to final review. IT was also reported clients are not receiving benefits for some months/Report Month. Late approvals are causing clients to receive inconsistent amounts of benefits which in turn causes confusion and fear of potential over allotment.</w:t>
      </w:r>
    </w:p>
    <w:p w:rsidR="007544AF" w:rsidP="10CC06C3" w:rsidRDefault="007544AF" w14:paraId="4C9EA286" w14:textId="4DF46298"/>
    <w:p w:rsidR="6D438EC2" w:rsidP="1C0AB66E" w:rsidRDefault="54A6D29F" w14:paraId="0EAEF793" w14:textId="4CB9012D">
      <w:pPr>
        <w:rPr>
          <w:rFonts w:ascii="Arial" w:hAnsi="Arial" w:eastAsia="Arial" w:cs="Arial"/>
          <w:b/>
          <w:bCs/>
          <w:u w:val="single"/>
        </w:rPr>
      </w:pPr>
      <w:r w:rsidRPr="54A6D29F">
        <w:rPr>
          <w:rFonts w:ascii="Arial" w:hAnsi="Arial" w:eastAsia="Arial" w:cs="Arial"/>
          <w:b/>
          <w:bCs/>
          <w:u w:val="single"/>
        </w:rPr>
        <w:t>Submitting Verifications</w:t>
      </w:r>
    </w:p>
    <w:p w:rsidR="72B1F652" w:rsidP="72B1F652" w:rsidRDefault="18FF7CB1" w14:paraId="1FB38EB0" w14:textId="1C1B3AE2">
      <w:pPr>
        <w:rPr>
          <w:rFonts w:ascii="Arial" w:hAnsi="Arial" w:eastAsia="Arial" w:cs="Arial"/>
        </w:rPr>
      </w:pPr>
      <w:r w:rsidRPr="18FF7CB1">
        <w:rPr>
          <w:rFonts w:ascii="Arial" w:hAnsi="Arial" w:eastAsia="Arial" w:cs="Arial"/>
        </w:rPr>
        <w:t xml:space="preserve">Subs reported many challenges with clients submitting verifications. The challenges faced by our subs regarding submitting verifications </w:t>
      </w:r>
      <w:r w:rsidRPr="18FF7CB1" w:rsidR="00BB1555">
        <w:rPr>
          <w:rFonts w:ascii="Arial" w:hAnsi="Arial" w:eastAsia="Arial" w:cs="Arial"/>
        </w:rPr>
        <w:t>are</w:t>
      </w:r>
      <w:r w:rsidRPr="18FF7CB1">
        <w:rPr>
          <w:rFonts w:ascii="Arial" w:hAnsi="Arial" w:eastAsia="Arial" w:cs="Arial"/>
        </w:rPr>
        <w:t xml:space="preserve"> due to challenges with the counties. One challenge is that clients </w:t>
      </w:r>
      <w:r w:rsidRPr="18FF7CB1" w:rsidR="00BB1555">
        <w:rPr>
          <w:rFonts w:ascii="Arial" w:hAnsi="Arial" w:eastAsia="Arial" w:cs="Arial"/>
        </w:rPr>
        <w:t>upload</w:t>
      </w:r>
      <w:r w:rsidRPr="18FF7CB1">
        <w:rPr>
          <w:rFonts w:ascii="Arial" w:hAnsi="Arial" w:eastAsia="Arial" w:cs="Arial"/>
        </w:rPr>
        <w:t xml:space="preserve"> their verifications on either GetCalFresh.org or through BenefitsCal.org and case workers are reporting that they have never received them, or caseworkers miss checking the online portals for verifications. Another challenge is that clients are submitting verifications that are then being sent back as insufficient when those are the required documents needed. Clients are also experiencing challenges with the Semi-Annual Recertification (SAR7) and Annual Recertification (RE). They will receive a notice about their SAR7 or RE being due after the deadline has passed. While subs can help clients </w:t>
      </w:r>
      <w:r w:rsidRPr="18FF7CB1" w:rsidR="00BB1555">
        <w:rPr>
          <w:rFonts w:ascii="Arial" w:hAnsi="Arial" w:eastAsia="Arial" w:cs="Arial"/>
        </w:rPr>
        <w:t>by</w:t>
      </w:r>
      <w:r w:rsidRPr="18FF7CB1">
        <w:rPr>
          <w:rFonts w:ascii="Arial" w:hAnsi="Arial" w:eastAsia="Arial" w:cs="Arial"/>
        </w:rPr>
        <w:t xml:space="preserve"> reminding them to submit a SAR7 or RE, having better approval or denial information could also help with completing SAR7’s and RE’s on time. If subs had access to approval or denial data, they would know which clients were approved for benefits and when. This could enable the sub to easily track when SAR7’s and RE’s are due for clients. With the lack of approval and denial data currently, this means subs have to manually track this information and clients need to provide this information to subs in order for subs to be able to notify clients of upcoming SAR7’s or RE’s. This can be challenging for subs that have limited time or staffing to support this activity as it tends to be very time consuming. </w:t>
      </w:r>
    </w:p>
    <w:p w:rsidR="58CF5783" w:rsidP="58CF5783" w:rsidRDefault="58CF5783" w14:paraId="7825064E" w14:textId="431833C0">
      <w:pPr>
        <w:rPr>
          <w:rFonts w:ascii="Arial" w:hAnsi="Arial" w:eastAsia="Arial" w:cs="Arial"/>
        </w:rPr>
      </w:pPr>
    </w:p>
    <w:p w:rsidR="6D438EC2" w:rsidP="58CF5783" w:rsidRDefault="54A6D29F" w14:paraId="0E18E5A7" w14:textId="67A1ACC4">
      <w:pPr>
        <w:rPr>
          <w:rFonts w:ascii="Arial" w:hAnsi="Arial" w:eastAsia="Arial" w:cs="Arial"/>
          <w:b/>
          <w:bCs/>
        </w:rPr>
      </w:pPr>
      <w:r w:rsidRPr="54A6D29F">
        <w:rPr>
          <w:rFonts w:ascii="Arial" w:hAnsi="Arial" w:eastAsia="Arial" w:cs="Arial"/>
          <w:b/>
          <w:bCs/>
          <w:u w:val="single"/>
        </w:rPr>
        <w:t>County Interviews</w:t>
      </w:r>
      <w:r w:rsidRPr="54A6D29F">
        <w:rPr>
          <w:rFonts w:ascii="Arial" w:hAnsi="Arial" w:eastAsia="Arial" w:cs="Arial"/>
          <w:b/>
          <w:bCs/>
        </w:rPr>
        <w:t xml:space="preserve"> </w:t>
      </w:r>
    </w:p>
    <w:p w:rsidR="3ACD78BA" w:rsidP="1C0AB66E" w:rsidRDefault="1C0AB66E" w14:paraId="3E0A4362" w14:textId="42E07C7A">
      <w:pPr>
        <w:rPr>
          <w:rFonts w:ascii="Arial" w:hAnsi="Arial" w:eastAsia="Arial" w:cs="Arial"/>
          <w:b/>
          <w:bCs/>
        </w:rPr>
      </w:pPr>
      <w:r w:rsidRPr="1C0AB66E">
        <w:rPr>
          <w:rFonts w:ascii="Arial" w:hAnsi="Arial" w:eastAsia="Arial" w:cs="Arial"/>
        </w:rPr>
        <w:t xml:space="preserve">Many challenges were reported regarding the interview process. One challenge is that clients are missing their interview. Interviews can be missed for a variety of reasons. A reason for missing interviews is that clients are notified after the deadline has passed. Students in particular miss their interview due to scheduling conflicts. The county also calls for interviews at times different from the </w:t>
      </w:r>
      <w:r w:rsidRPr="1C0AB66E">
        <w:rPr>
          <w:rFonts w:ascii="Arial" w:hAnsi="Arial" w:eastAsia="Arial" w:cs="Arial"/>
        </w:rPr>
        <w:t xml:space="preserve">scheduled interview time, causing a missed interview. Another challenge is the long wait time for the scheduled interview due to understaffing on the county end. Many are seeing their interview is more than 30 days since they applied. This relates to the challenge noted by two </w:t>
      </w:r>
      <w:r w:rsidRPr="1C0AB66E" w:rsidR="00BB1555">
        <w:rPr>
          <w:rFonts w:ascii="Arial" w:hAnsi="Arial" w:eastAsia="Arial" w:cs="Arial"/>
        </w:rPr>
        <w:t>subs</w:t>
      </w:r>
      <w:r w:rsidRPr="1C0AB66E">
        <w:rPr>
          <w:rFonts w:ascii="Arial" w:hAnsi="Arial" w:eastAsia="Arial" w:cs="Arial"/>
        </w:rPr>
        <w:t xml:space="preserve"> with regards to outreach and promotion. Having to wait more than 30 days </w:t>
      </w:r>
      <w:r w:rsidRPr="1C0AB66E" w:rsidR="00BB1555">
        <w:rPr>
          <w:rFonts w:ascii="Arial" w:hAnsi="Arial" w:eastAsia="Arial" w:cs="Arial"/>
        </w:rPr>
        <w:t>just to</w:t>
      </w:r>
      <w:r w:rsidRPr="1C0AB66E">
        <w:rPr>
          <w:rFonts w:ascii="Arial" w:hAnsi="Arial" w:eastAsia="Arial" w:cs="Arial"/>
        </w:rPr>
        <w:t xml:space="preserve"> get an interview can be really discouraging for students and make many not want to apply for benefits. It’s also discouraging and frustrating for those who go through the entire lengthy application process to only receive the minimum allotment </w:t>
      </w:r>
      <w:bookmarkStart w:name="_Int_xF9e3Z0s" w:id="0"/>
      <w:r w:rsidRPr="1C0AB66E">
        <w:rPr>
          <w:rFonts w:ascii="Arial" w:hAnsi="Arial" w:eastAsia="Arial" w:cs="Arial"/>
        </w:rPr>
        <w:t>amount</w:t>
      </w:r>
      <w:bookmarkEnd w:id="0"/>
      <w:r w:rsidRPr="1C0AB66E">
        <w:rPr>
          <w:rFonts w:ascii="Arial" w:hAnsi="Arial" w:eastAsia="Arial" w:cs="Arial"/>
        </w:rPr>
        <w:t xml:space="preserve">. These individuals most likely will still need to utilize other resources such as food pantries and food banks due to their allotment amount. </w:t>
      </w:r>
    </w:p>
    <w:p w:rsidR="1C0AB66E" w:rsidP="1C0AB66E" w:rsidRDefault="1C0AB66E" w14:paraId="55C15578" w14:textId="3FE15252">
      <w:pPr>
        <w:rPr>
          <w:rFonts w:ascii="Arial" w:hAnsi="Arial" w:eastAsia="Arial" w:cs="Arial"/>
        </w:rPr>
      </w:pPr>
    </w:p>
    <w:p w:rsidR="3ACD78BA" w:rsidP="1C0AB66E" w:rsidRDefault="54A6D29F" w14:paraId="7107CBC9" w14:textId="0E9211FD">
      <w:pPr>
        <w:rPr>
          <w:rFonts w:ascii="Arial" w:hAnsi="Arial" w:eastAsia="Arial" w:cs="Arial"/>
          <w:b/>
          <w:bCs/>
          <w:u w:val="single"/>
        </w:rPr>
      </w:pPr>
      <w:r w:rsidRPr="54A6D29F">
        <w:rPr>
          <w:rFonts w:ascii="Arial" w:hAnsi="Arial" w:eastAsia="Arial" w:cs="Arial"/>
          <w:b/>
          <w:bCs/>
          <w:u w:val="single"/>
        </w:rPr>
        <w:t>County Denials</w:t>
      </w:r>
    </w:p>
    <w:p w:rsidR="00406680" w:rsidP="1C0AB66E" w:rsidRDefault="1C0AB66E" w14:paraId="2C166557" w14:textId="094580EE">
      <w:pPr>
        <w:spacing w:after="200" w:line="276" w:lineRule="auto"/>
      </w:pPr>
      <w:r w:rsidRPr="1C0AB66E">
        <w:rPr>
          <w:rFonts w:ascii="Arial" w:hAnsi="Arial" w:eastAsia="Arial" w:cs="Arial"/>
        </w:rPr>
        <w:t xml:space="preserve">The biggest challenge identified for county denials is related to the Local Program that Increases Employability (LPIE) programs. Counties are denying individuals because their enrolled LPIE is not being considered as eligibility and due to insufficient verifications for LPIE programs. Students are also being denied because they are not currently </w:t>
      </w:r>
      <w:r w:rsidRPr="1C0AB66E" w:rsidR="00BB1555">
        <w:rPr>
          <w:rFonts w:ascii="Arial" w:hAnsi="Arial" w:eastAsia="Arial" w:cs="Arial"/>
        </w:rPr>
        <w:t>working,</w:t>
      </w:r>
      <w:r w:rsidRPr="1C0AB66E">
        <w:rPr>
          <w:rFonts w:ascii="Arial" w:hAnsi="Arial" w:eastAsia="Arial" w:cs="Arial"/>
        </w:rPr>
        <w:t xml:space="preserve"> and the county says that working is a requirement to be eligible for CalFresh. Many students are also being denied and not given a reason why. </w:t>
      </w:r>
    </w:p>
    <w:p w:rsidR="1C0AB66E" w:rsidP="1C0AB66E" w:rsidRDefault="1C0AB66E" w14:paraId="554B3DF6" w14:textId="6AACEF25">
      <w:pPr>
        <w:rPr>
          <w:rFonts w:ascii="Arial" w:hAnsi="Arial" w:eastAsia="Arial" w:cs="Arial"/>
        </w:rPr>
      </w:pPr>
    </w:p>
    <w:p w:rsidR="007544AF" w:rsidP="1C0AB66E" w:rsidRDefault="1C0AB66E" w14:paraId="2C166559" w14:textId="1D0FAFBD">
      <w:pPr>
        <w:rPr>
          <w:rFonts w:ascii="Arial" w:hAnsi="Arial" w:eastAsia="Arial" w:cs="Arial"/>
          <w:b/>
          <w:bCs/>
        </w:rPr>
      </w:pPr>
      <w:r w:rsidRPr="1C0AB66E">
        <w:rPr>
          <w:rFonts w:ascii="Arial" w:hAnsi="Arial" w:eastAsia="Arial" w:cs="Arial"/>
          <w:b/>
          <w:bCs/>
        </w:rPr>
        <w:t>County Questions</w:t>
      </w:r>
    </w:p>
    <w:p w:rsidR="705F2654" w:rsidP="705F2654" w:rsidRDefault="705F2654" w14:paraId="4088BC8B" w14:textId="2781FC32">
      <w:pPr>
        <w:rPr>
          <w:rFonts w:ascii="Arial" w:hAnsi="Arial" w:eastAsia="Arial" w:cs="Arial"/>
        </w:rPr>
      </w:pPr>
    </w:p>
    <w:p w:rsidR="007544AF" w:rsidP="51170FA3" w:rsidRDefault="10CC06C3" w14:paraId="2C16655A" w14:textId="77777777">
      <w:pPr>
        <w:numPr>
          <w:ilvl w:val="0"/>
          <w:numId w:val="19"/>
        </w:numPr>
        <w:tabs>
          <w:tab w:val="clear" w:pos="720"/>
        </w:tabs>
        <w:ind w:left="360"/>
        <w:rPr>
          <w:rFonts w:ascii="Arial" w:hAnsi="Arial" w:eastAsia="Arial" w:cs="Arial"/>
        </w:rPr>
      </w:pPr>
      <w:r w:rsidRPr="10CC06C3">
        <w:rPr>
          <w:rFonts w:ascii="Arial" w:hAnsi="Arial" w:eastAsia="Arial" w:cs="Arial"/>
        </w:rPr>
        <w:t>Please list the counties with which you have strong partnerships.  Please describe your accomplishments (e.g., good communication, training opportunities, etc.).</w:t>
      </w:r>
    </w:p>
    <w:p w:rsidR="007544AF" w:rsidP="51170FA3" w:rsidRDefault="007544AF" w14:paraId="2C16655B" w14:textId="77777777">
      <w:pPr>
        <w:pStyle w:val="ListParagraph"/>
        <w:rPr>
          <w:rFonts w:ascii="Arial" w:hAnsi="Arial" w:eastAsia="Arial" w:cs="Arial"/>
          <w:sz w:val="24"/>
          <w:szCs w:val="24"/>
        </w:rPr>
      </w:pPr>
    </w:p>
    <w:tbl>
      <w:tblPr>
        <w:tblW w:w="102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58"/>
        <w:gridCol w:w="2610"/>
        <w:gridCol w:w="7062"/>
      </w:tblGrid>
      <w:tr w:rsidRPr="00B15D6A" w:rsidR="00B832D2" w:rsidTr="676EEB8A" w14:paraId="2C16655F" w14:textId="77777777">
        <w:trPr>
          <w:trHeight w:val="395"/>
        </w:trPr>
        <w:tc>
          <w:tcPr>
            <w:tcW w:w="558" w:type="dxa"/>
            <w:shd w:val="clear" w:color="auto" w:fill="auto"/>
            <w:vAlign w:val="center"/>
          </w:tcPr>
          <w:p w:rsidRPr="00B15D6A" w:rsidR="00B832D2" w:rsidP="51170FA3" w:rsidRDefault="00B832D2" w14:paraId="2C16655C" w14:textId="77777777">
            <w:pPr>
              <w:tabs>
                <w:tab w:val="left" w:pos="6213"/>
              </w:tabs>
              <w:spacing w:before="60" w:after="60"/>
              <w:jc w:val="center"/>
              <w:rPr>
                <w:rFonts w:ascii="Arial" w:hAnsi="Arial" w:eastAsia="Arial" w:cs="Arial"/>
                <w:b/>
                <w:bCs/>
              </w:rPr>
            </w:pPr>
          </w:p>
        </w:tc>
        <w:tc>
          <w:tcPr>
            <w:tcW w:w="2610" w:type="dxa"/>
            <w:shd w:val="clear" w:color="auto" w:fill="auto"/>
            <w:vAlign w:val="center"/>
          </w:tcPr>
          <w:p w:rsidRPr="00B15D6A" w:rsidR="00B832D2" w:rsidP="51170FA3" w:rsidRDefault="51170FA3" w14:paraId="2C16655D" w14:textId="77777777">
            <w:pPr>
              <w:tabs>
                <w:tab w:val="left" w:pos="6213"/>
              </w:tabs>
              <w:spacing w:before="60" w:after="60"/>
              <w:jc w:val="center"/>
              <w:rPr>
                <w:rFonts w:ascii="Arial" w:hAnsi="Arial" w:eastAsia="Arial" w:cs="Arial"/>
                <w:b/>
                <w:bCs/>
              </w:rPr>
            </w:pPr>
            <w:r w:rsidRPr="51170FA3">
              <w:rPr>
                <w:rFonts w:ascii="Arial" w:hAnsi="Arial" w:eastAsia="Arial" w:cs="Arial"/>
                <w:b/>
                <w:bCs/>
              </w:rPr>
              <w:t>County</w:t>
            </w:r>
          </w:p>
        </w:tc>
        <w:tc>
          <w:tcPr>
            <w:tcW w:w="7062" w:type="dxa"/>
            <w:shd w:val="clear" w:color="auto" w:fill="auto"/>
            <w:vAlign w:val="center"/>
          </w:tcPr>
          <w:p w:rsidRPr="00B15D6A" w:rsidR="00B832D2" w:rsidP="51170FA3" w:rsidRDefault="51170FA3" w14:paraId="2C16655E" w14:textId="39E34D36">
            <w:pPr>
              <w:tabs>
                <w:tab w:val="left" w:pos="6213"/>
              </w:tabs>
              <w:spacing w:before="60" w:after="60"/>
              <w:jc w:val="center"/>
              <w:rPr>
                <w:rFonts w:ascii="Arial" w:hAnsi="Arial" w:eastAsia="Arial" w:cs="Arial"/>
                <w:b/>
                <w:bCs/>
              </w:rPr>
            </w:pPr>
            <w:r w:rsidRPr="51170FA3">
              <w:rPr>
                <w:rFonts w:ascii="Arial" w:hAnsi="Arial" w:eastAsia="Arial" w:cs="Arial"/>
                <w:b/>
                <w:bCs/>
              </w:rPr>
              <w:t>Accomplishments</w:t>
            </w:r>
          </w:p>
        </w:tc>
      </w:tr>
      <w:tr w:rsidR="3E60F28F" w:rsidTr="676EEB8A" w14:paraId="675D39FA" w14:textId="77777777">
        <w:trPr>
          <w:trHeight w:val="395"/>
        </w:trPr>
        <w:tc>
          <w:tcPr>
            <w:tcW w:w="558" w:type="dxa"/>
            <w:shd w:val="clear" w:color="auto" w:fill="auto"/>
            <w:vAlign w:val="center"/>
          </w:tcPr>
          <w:p w:rsidR="3E60F28F" w:rsidP="676EEB8A" w:rsidRDefault="676EEB8A" w14:paraId="6DF6012A" w14:textId="2EC51AE0">
            <w:pPr>
              <w:rPr>
                <w:rFonts w:ascii="Arial" w:hAnsi="Arial" w:eastAsia="Arial" w:cs="Arial"/>
              </w:rPr>
            </w:pPr>
            <w:r w:rsidRPr="676EEB8A">
              <w:rPr>
                <w:rFonts w:ascii="Arial" w:hAnsi="Arial" w:eastAsia="Arial" w:cs="Arial"/>
              </w:rPr>
              <w:t>1.</w:t>
            </w:r>
          </w:p>
        </w:tc>
        <w:tc>
          <w:tcPr>
            <w:tcW w:w="2610" w:type="dxa"/>
            <w:shd w:val="clear" w:color="auto" w:fill="auto"/>
            <w:vAlign w:val="center"/>
          </w:tcPr>
          <w:p w:rsidR="3E60F28F" w:rsidP="3E60F28F" w:rsidRDefault="3E60F28F" w14:paraId="375C5CC7" w14:textId="557AC6C2">
            <w:pPr>
              <w:tabs>
                <w:tab w:val="left" w:pos="6213"/>
              </w:tabs>
              <w:spacing w:before="60" w:after="60"/>
              <w:rPr>
                <w:rFonts w:ascii="Arial" w:hAnsi="Arial" w:eastAsia="Arial" w:cs="Arial"/>
              </w:rPr>
            </w:pPr>
            <w:r w:rsidRPr="3E60F28F">
              <w:rPr>
                <w:rFonts w:ascii="Arial" w:hAnsi="Arial" w:eastAsia="Arial" w:cs="Arial"/>
              </w:rPr>
              <w:t>Alameda</w:t>
            </w:r>
          </w:p>
        </w:tc>
        <w:tc>
          <w:tcPr>
            <w:tcW w:w="7062" w:type="dxa"/>
            <w:shd w:val="clear" w:color="auto" w:fill="auto"/>
            <w:vAlign w:val="center"/>
          </w:tcPr>
          <w:p w:rsidR="3E60F28F" w:rsidP="3E60F28F" w:rsidRDefault="25E91BDB" w14:paraId="04306A58" w14:textId="7319FBCC">
            <w:pPr>
              <w:tabs>
                <w:tab w:val="left" w:pos="6213"/>
              </w:tabs>
              <w:spacing w:before="60" w:after="60"/>
              <w:rPr>
                <w:rFonts w:ascii="Arial" w:hAnsi="Arial" w:eastAsia="Arial" w:cs="Arial"/>
              </w:rPr>
            </w:pPr>
            <w:r w:rsidRPr="25E91BDB">
              <w:rPr>
                <w:rFonts w:ascii="Arial" w:hAnsi="Arial" w:eastAsia="Arial" w:cs="Arial"/>
              </w:rPr>
              <w:t>Good communication, good system in place to communicate case issues, training opportunities, and resource for other partnerships in the county.</w:t>
            </w:r>
          </w:p>
        </w:tc>
      </w:tr>
      <w:tr w:rsidR="25E91BDB" w:rsidTr="676EEB8A" w14:paraId="61D1DA8E" w14:textId="77777777">
        <w:trPr>
          <w:trHeight w:val="395"/>
        </w:trPr>
        <w:tc>
          <w:tcPr>
            <w:tcW w:w="558" w:type="dxa"/>
            <w:shd w:val="clear" w:color="auto" w:fill="auto"/>
            <w:vAlign w:val="center"/>
          </w:tcPr>
          <w:p w:rsidR="25E91BDB" w:rsidP="676EEB8A" w:rsidRDefault="676EEB8A" w14:paraId="345204E1" w14:textId="15686683">
            <w:pPr>
              <w:rPr>
                <w:rFonts w:ascii="Arial" w:hAnsi="Arial" w:eastAsia="Arial" w:cs="Arial"/>
              </w:rPr>
            </w:pPr>
            <w:r w:rsidRPr="676EEB8A">
              <w:rPr>
                <w:rFonts w:ascii="Arial" w:hAnsi="Arial" w:eastAsia="Arial" w:cs="Arial"/>
              </w:rPr>
              <w:t>2.</w:t>
            </w:r>
          </w:p>
        </w:tc>
        <w:tc>
          <w:tcPr>
            <w:tcW w:w="2610" w:type="dxa"/>
            <w:shd w:val="clear" w:color="auto" w:fill="auto"/>
            <w:vAlign w:val="center"/>
          </w:tcPr>
          <w:p w:rsidR="25E91BDB" w:rsidP="25E91BDB" w:rsidRDefault="25E91BDB" w14:paraId="16D5F574" w14:textId="3CA23085">
            <w:pPr>
              <w:rPr>
                <w:rFonts w:ascii="Arial" w:hAnsi="Arial" w:eastAsia="Arial" w:cs="Arial"/>
              </w:rPr>
            </w:pPr>
            <w:r w:rsidRPr="25E91BDB">
              <w:rPr>
                <w:rFonts w:ascii="Arial" w:hAnsi="Arial" w:eastAsia="Arial" w:cs="Arial"/>
              </w:rPr>
              <w:t>Butte</w:t>
            </w:r>
          </w:p>
        </w:tc>
        <w:tc>
          <w:tcPr>
            <w:tcW w:w="7062" w:type="dxa"/>
            <w:shd w:val="clear" w:color="auto" w:fill="auto"/>
            <w:vAlign w:val="center"/>
          </w:tcPr>
          <w:p w:rsidR="25E91BDB" w:rsidP="25E91BDB" w:rsidRDefault="25E91BDB" w14:paraId="5D5EFED1" w14:textId="336038F0">
            <w:pPr>
              <w:rPr>
                <w:rFonts w:ascii="Arial" w:hAnsi="Arial" w:eastAsia="Arial" w:cs="Arial"/>
              </w:rPr>
            </w:pPr>
            <w:r w:rsidRPr="25E91BDB">
              <w:rPr>
                <w:rFonts w:ascii="Arial" w:hAnsi="Arial" w:eastAsia="Arial" w:cs="Arial"/>
              </w:rPr>
              <w:t>Quick responses to questions, during transition to BenefitsCal they let clients turn in SAR7 after the submit month and reinstated client benefits if they missed their SAR7 by a few days, good at communicating the end of Emergency Allotment benefits, quick with expediting services for eligible individuals.</w:t>
            </w:r>
          </w:p>
        </w:tc>
      </w:tr>
      <w:tr w:rsidR="3E60F28F" w:rsidTr="676EEB8A" w14:paraId="2BFEF866" w14:textId="77777777">
        <w:trPr>
          <w:trHeight w:val="395"/>
        </w:trPr>
        <w:tc>
          <w:tcPr>
            <w:tcW w:w="558" w:type="dxa"/>
            <w:shd w:val="clear" w:color="auto" w:fill="auto"/>
            <w:vAlign w:val="center"/>
          </w:tcPr>
          <w:p w:rsidR="3E60F28F" w:rsidP="3E60F28F" w:rsidRDefault="676EEB8A" w14:paraId="767C8B74" w14:textId="614D8D2B">
            <w:pPr>
              <w:jc w:val="center"/>
              <w:rPr>
                <w:rFonts w:ascii="Arial" w:hAnsi="Arial" w:eastAsia="Arial" w:cs="Arial"/>
              </w:rPr>
            </w:pPr>
            <w:r w:rsidRPr="676EEB8A">
              <w:rPr>
                <w:rFonts w:ascii="Arial" w:hAnsi="Arial" w:eastAsia="Arial" w:cs="Arial"/>
              </w:rPr>
              <w:t>3.</w:t>
            </w:r>
          </w:p>
        </w:tc>
        <w:tc>
          <w:tcPr>
            <w:tcW w:w="2610" w:type="dxa"/>
            <w:shd w:val="clear" w:color="auto" w:fill="auto"/>
            <w:vAlign w:val="center"/>
          </w:tcPr>
          <w:p w:rsidR="3E60F28F" w:rsidP="3E60F28F" w:rsidRDefault="3E60F28F" w14:paraId="07C69A9F" w14:textId="3F317E6B">
            <w:pPr>
              <w:rPr>
                <w:rFonts w:ascii="Arial" w:hAnsi="Arial" w:eastAsia="Arial" w:cs="Arial"/>
              </w:rPr>
            </w:pPr>
            <w:r w:rsidRPr="3E60F28F">
              <w:rPr>
                <w:rFonts w:ascii="Arial" w:hAnsi="Arial" w:eastAsia="Arial" w:cs="Arial"/>
              </w:rPr>
              <w:t>Fresno</w:t>
            </w:r>
          </w:p>
        </w:tc>
        <w:tc>
          <w:tcPr>
            <w:tcW w:w="7062" w:type="dxa"/>
            <w:shd w:val="clear" w:color="auto" w:fill="auto"/>
            <w:vAlign w:val="center"/>
          </w:tcPr>
          <w:p w:rsidR="3E60F28F" w:rsidP="3E60F28F" w:rsidRDefault="676EEB8A" w14:paraId="6A7D1BDB" w14:textId="401D51D1">
            <w:pPr>
              <w:rPr>
                <w:rFonts w:ascii="Arial" w:hAnsi="Arial" w:eastAsia="Arial" w:cs="Arial"/>
              </w:rPr>
            </w:pPr>
            <w:r w:rsidRPr="676EEB8A">
              <w:rPr>
                <w:rFonts w:ascii="Arial" w:hAnsi="Arial" w:eastAsia="Arial" w:cs="Arial"/>
              </w:rPr>
              <w:t>Good partnership, provides opportunity to conduct outreach with other organizations.</w:t>
            </w:r>
          </w:p>
        </w:tc>
      </w:tr>
      <w:tr w:rsidRPr="00B15D6A" w:rsidR="004B35E3" w:rsidTr="676EEB8A" w14:paraId="2C166563" w14:textId="77777777">
        <w:trPr>
          <w:trHeight w:val="415"/>
        </w:trPr>
        <w:tc>
          <w:tcPr>
            <w:tcW w:w="558" w:type="dxa"/>
            <w:shd w:val="clear" w:color="auto" w:fill="auto"/>
          </w:tcPr>
          <w:p w:rsidRPr="00B15D6A" w:rsidR="004B35E3" w:rsidP="51170FA3" w:rsidRDefault="676EEB8A" w14:paraId="2C166560" w14:textId="1BC6F457">
            <w:pPr>
              <w:tabs>
                <w:tab w:val="left" w:pos="6213"/>
              </w:tabs>
              <w:spacing w:before="60" w:after="60"/>
              <w:rPr>
                <w:rFonts w:ascii="Arial" w:hAnsi="Arial" w:eastAsia="Arial" w:cs="Arial"/>
              </w:rPr>
            </w:pPr>
            <w:r w:rsidRPr="676EEB8A">
              <w:rPr>
                <w:rFonts w:ascii="Arial" w:hAnsi="Arial" w:eastAsia="Arial" w:cs="Arial"/>
              </w:rPr>
              <w:t>4.</w:t>
            </w:r>
          </w:p>
        </w:tc>
        <w:tc>
          <w:tcPr>
            <w:tcW w:w="2610" w:type="dxa"/>
            <w:shd w:val="clear" w:color="auto" w:fill="auto"/>
          </w:tcPr>
          <w:p w:rsidRPr="00B15D6A" w:rsidR="004B35E3" w:rsidP="51170FA3" w:rsidRDefault="3E60F28F" w14:paraId="2C166561" w14:textId="3103660B">
            <w:pPr>
              <w:tabs>
                <w:tab w:val="left" w:pos="6213"/>
              </w:tabs>
              <w:spacing w:before="60" w:after="60"/>
              <w:rPr>
                <w:rFonts w:ascii="Arial" w:hAnsi="Arial" w:eastAsia="Arial" w:cs="Arial"/>
              </w:rPr>
            </w:pPr>
            <w:r w:rsidRPr="3E60F28F">
              <w:rPr>
                <w:rFonts w:ascii="Arial" w:hAnsi="Arial" w:eastAsia="Arial" w:cs="Arial"/>
              </w:rPr>
              <w:t>Los Angeles</w:t>
            </w:r>
          </w:p>
        </w:tc>
        <w:tc>
          <w:tcPr>
            <w:tcW w:w="7062" w:type="dxa"/>
            <w:shd w:val="clear" w:color="auto" w:fill="auto"/>
          </w:tcPr>
          <w:p w:rsidRPr="00B15D6A" w:rsidR="004B35E3" w:rsidP="51170FA3" w:rsidRDefault="676EEB8A" w14:paraId="2C166562" w14:textId="53D0697A">
            <w:pPr>
              <w:tabs>
                <w:tab w:val="left" w:pos="6213"/>
              </w:tabs>
              <w:spacing w:before="60" w:after="60"/>
              <w:rPr>
                <w:rFonts w:ascii="Arial" w:hAnsi="Arial" w:eastAsia="Arial" w:cs="Arial"/>
              </w:rPr>
            </w:pPr>
            <w:r w:rsidRPr="676EEB8A">
              <w:rPr>
                <w:rFonts w:ascii="Arial" w:hAnsi="Arial" w:eastAsia="Arial" w:cs="Arial"/>
              </w:rPr>
              <w:t>Quick communication on case questions, goes to campuses for outreach events.</w:t>
            </w:r>
          </w:p>
        </w:tc>
      </w:tr>
      <w:tr w:rsidRPr="00B15D6A" w:rsidR="004B35E3" w:rsidTr="676EEB8A" w14:paraId="2C166567" w14:textId="77777777">
        <w:trPr>
          <w:trHeight w:val="415"/>
        </w:trPr>
        <w:tc>
          <w:tcPr>
            <w:tcW w:w="558" w:type="dxa"/>
            <w:shd w:val="clear" w:color="auto" w:fill="auto"/>
          </w:tcPr>
          <w:p w:rsidRPr="00B15D6A" w:rsidR="004B35E3" w:rsidP="51170FA3" w:rsidRDefault="676EEB8A" w14:paraId="2C166564" w14:textId="006463CD">
            <w:pPr>
              <w:tabs>
                <w:tab w:val="left" w:pos="6213"/>
              </w:tabs>
              <w:spacing w:before="60" w:after="60"/>
              <w:rPr>
                <w:rFonts w:ascii="Arial" w:hAnsi="Arial" w:eastAsia="Arial" w:cs="Arial"/>
              </w:rPr>
            </w:pPr>
            <w:r w:rsidRPr="676EEB8A">
              <w:rPr>
                <w:rFonts w:ascii="Arial" w:hAnsi="Arial" w:eastAsia="Arial" w:cs="Arial"/>
              </w:rPr>
              <w:t>5.</w:t>
            </w:r>
          </w:p>
        </w:tc>
        <w:tc>
          <w:tcPr>
            <w:tcW w:w="2610" w:type="dxa"/>
            <w:shd w:val="clear" w:color="auto" w:fill="auto"/>
          </w:tcPr>
          <w:p w:rsidR="3E60F28F" w:rsidP="3E60F28F" w:rsidRDefault="25E91BDB" w14:paraId="5B431193" w14:textId="3CBDB398">
            <w:pPr>
              <w:tabs>
                <w:tab w:val="left" w:pos="6213"/>
              </w:tabs>
              <w:spacing w:before="60" w:after="60"/>
              <w:rPr>
                <w:rFonts w:ascii="Arial" w:hAnsi="Arial" w:eastAsia="Arial" w:cs="Arial"/>
              </w:rPr>
            </w:pPr>
            <w:r w:rsidRPr="25E91BDB">
              <w:rPr>
                <w:rFonts w:ascii="Arial" w:hAnsi="Arial" w:eastAsia="Arial" w:cs="Arial"/>
              </w:rPr>
              <w:t>San Bernardino</w:t>
            </w:r>
          </w:p>
        </w:tc>
        <w:tc>
          <w:tcPr>
            <w:tcW w:w="7062" w:type="dxa"/>
            <w:shd w:val="clear" w:color="auto" w:fill="auto"/>
          </w:tcPr>
          <w:p w:rsidR="3E60F28F" w:rsidP="3E60F28F" w:rsidRDefault="676EEB8A" w14:paraId="13889252" w14:textId="467FE113">
            <w:pPr>
              <w:tabs>
                <w:tab w:val="left" w:pos="6213"/>
              </w:tabs>
              <w:spacing w:before="60" w:after="60"/>
              <w:rPr>
                <w:rFonts w:ascii="Arial" w:hAnsi="Arial" w:eastAsia="Arial" w:cs="Arial"/>
              </w:rPr>
            </w:pPr>
            <w:r w:rsidRPr="676EEB8A">
              <w:rPr>
                <w:rFonts w:ascii="Arial" w:hAnsi="Arial" w:eastAsia="Arial" w:cs="Arial"/>
              </w:rPr>
              <w:t>Good partnership with county liaisons, meet regularly to discuss student eligibility and host countywide college eligibility trainings.</w:t>
            </w:r>
          </w:p>
        </w:tc>
      </w:tr>
      <w:tr w:rsidRPr="00B15D6A" w:rsidR="004B35E3" w:rsidTr="676EEB8A" w14:paraId="2C16656B" w14:textId="77777777">
        <w:trPr>
          <w:trHeight w:val="395"/>
        </w:trPr>
        <w:tc>
          <w:tcPr>
            <w:tcW w:w="558" w:type="dxa"/>
            <w:shd w:val="clear" w:color="auto" w:fill="auto"/>
          </w:tcPr>
          <w:p w:rsidRPr="00B15D6A" w:rsidR="004B35E3" w:rsidP="51170FA3" w:rsidRDefault="676EEB8A" w14:paraId="2C166568" w14:textId="5B0E34A6">
            <w:pPr>
              <w:tabs>
                <w:tab w:val="left" w:pos="6213"/>
              </w:tabs>
              <w:spacing w:before="60" w:after="60"/>
              <w:rPr>
                <w:rFonts w:ascii="Arial" w:hAnsi="Arial" w:eastAsia="Arial" w:cs="Arial"/>
              </w:rPr>
            </w:pPr>
            <w:r w:rsidRPr="676EEB8A">
              <w:rPr>
                <w:rFonts w:ascii="Arial" w:hAnsi="Arial" w:eastAsia="Arial" w:cs="Arial"/>
              </w:rPr>
              <w:t>6.</w:t>
            </w:r>
          </w:p>
        </w:tc>
        <w:tc>
          <w:tcPr>
            <w:tcW w:w="2610" w:type="dxa"/>
            <w:shd w:val="clear" w:color="auto" w:fill="auto"/>
          </w:tcPr>
          <w:p w:rsidR="3E60F28F" w:rsidP="3E60F28F" w:rsidRDefault="378B68C6" w14:paraId="5B6B4C68" w14:textId="0DA7A9C9">
            <w:pPr>
              <w:tabs>
                <w:tab w:val="left" w:pos="6213"/>
              </w:tabs>
              <w:spacing w:before="60" w:after="60"/>
              <w:rPr>
                <w:rFonts w:ascii="Arial" w:hAnsi="Arial" w:eastAsia="Arial" w:cs="Arial"/>
              </w:rPr>
            </w:pPr>
            <w:r w:rsidRPr="378B68C6">
              <w:rPr>
                <w:rFonts w:ascii="Arial" w:hAnsi="Arial" w:eastAsia="Arial" w:cs="Arial"/>
              </w:rPr>
              <w:t>San Luis Obispo</w:t>
            </w:r>
          </w:p>
        </w:tc>
        <w:tc>
          <w:tcPr>
            <w:tcW w:w="7062" w:type="dxa"/>
            <w:shd w:val="clear" w:color="auto" w:fill="auto"/>
          </w:tcPr>
          <w:p w:rsidR="3E60F28F" w:rsidP="3E60F28F" w:rsidRDefault="676EEB8A" w14:paraId="5F3F40EB" w14:textId="1E1DDA1E">
            <w:pPr>
              <w:tabs>
                <w:tab w:val="left" w:pos="6213"/>
              </w:tabs>
              <w:spacing w:before="60" w:after="60"/>
              <w:rPr>
                <w:rFonts w:ascii="Arial" w:hAnsi="Arial" w:eastAsia="Arial" w:cs="Arial"/>
              </w:rPr>
            </w:pPr>
            <w:r w:rsidRPr="676EEB8A">
              <w:rPr>
                <w:rFonts w:ascii="Arial" w:hAnsi="Arial" w:eastAsia="Arial" w:cs="Arial"/>
              </w:rPr>
              <w:t>Good communication with point of contact, offers to host trainings for interns and supports with complex cases.</w:t>
            </w:r>
          </w:p>
        </w:tc>
      </w:tr>
      <w:tr w:rsidRPr="00B15D6A" w:rsidR="004B35E3" w:rsidTr="676EEB8A" w14:paraId="2C16656F" w14:textId="77777777">
        <w:trPr>
          <w:trHeight w:val="434"/>
        </w:trPr>
        <w:tc>
          <w:tcPr>
            <w:tcW w:w="558" w:type="dxa"/>
            <w:tcBorders>
              <w:top w:val="single" w:color="auto" w:sz="4" w:space="0"/>
              <w:left w:val="single" w:color="auto" w:sz="4" w:space="0"/>
              <w:bottom w:val="single" w:color="auto" w:sz="4" w:space="0"/>
              <w:right w:val="single" w:color="auto" w:sz="4" w:space="0"/>
            </w:tcBorders>
            <w:shd w:val="clear" w:color="auto" w:fill="auto"/>
          </w:tcPr>
          <w:p w:rsidRPr="00B15D6A" w:rsidR="004B35E3" w:rsidP="51170FA3" w:rsidRDefault="676EEB8A" w14:paraId="2C16656C" w14:textId="471F591D">
            <w:pPr>
              <w:tabs>
                <w:tab w:val="left" w:pos="6213"/>
              </w:tabs>
              <w:spacing w:before="60" w:after="60"/>
              <w:rPr>
                <w:rFonts w:ascii="Arial" w:hAnsi="Arial" w:eastAsia="Arial" w:cs="Arial"/>
              </w:rPr>
            </w:pPr>
            <w:r w:rsidRPr="676EEB8A">
              <w:rPr>
                <w:rFonts w:ascii="Arial" w:hAnsi="Arial" w:eastAsia="Arial" w:cs="Arial"/>
              </w:rPr>
              <w:t>7.</w:t>
            </w:r>
          </w:p>
        </w:tc>
        <w:tc>
          <w:tcPr>
            <w:tcW w:w="2610" w:type="dxa"/>
            <w:tcBorders>
              <w:top w:val="single" w:color="auto" w:sz="4" w:space="0"/>
              <w:left w:val="single" w:color="auto" w:sz="4" w:space="0"/>
              <w:bottom w:val="single" w:color="auto" w:sz="4" w:space="0"/>
              <w:right w:val="single" w:color="auto" w:sz="4" w:space="0"/>
            </w:tcBorders>
            <w:shd w:val="clear" w:color="auto" w:fill="auto"/>
          </w:tcPr>
          <w:p w:rsidR="3E60F28F" w:rsidP="3E60F28F" w:rsidRDefault="378B68C6" w14:paraId="043DCC29" w14:textId="77F0BAD4">
            <w:pPr>
              <w:tabs>
                <w:tab w:val="left" w:pos="6213"/>
              </w:tabs>
              <w:spacing w:before="60" w:after="60"/>
              <w:rPr>
                <w:rFonts w:ascii="Arial" w:hAnsi="Arial" w:eastAsia="Arial" w:cs="Arial"/>
              </w:rPr>
            </w:pPr>
            <w:r w:rsidRPr="378B68C6">
              <w:rPr>
                <w:rFonts w:ascii="Arial" w:hAnsi="Arial" w:eastAsia="Arial" w:cs="Arial"/>
              </w:rPr>
              <w:t>Yolo</w:t>
            </w:r>
          </w:p>
        </w:tc>
        <w:tc>
          <w:tcPr>
            <w:tcW w:w="7062" w:type="dxa"/>
            <w:tcBorders>
              <w:top w:val="single" w:color="auto" w:sz="4" w:space="0"/>
              <w:left w:val="single" w:color="auto" w:sz="4" w:space="0"/>
              <w:bottom w:val="single" w:color="auto" w:sz="4" w:space="0"/>
              <w:right w:val="single" w:color="auto" w:sz="4" w:space="0"/>
            </w:tcBorders>
            <w:shd w:val="clear" w:color="auto" w:fill="auto"/>
          </w:tcPr>
          <w:p w:rsidR="3E60F28F" w:rsidP="3E60F28F" w:rsidRDefault="676EEB8A" w14:paraId="27B0F173" w14:textId="6EB75203">
            <w:pPr>
              <w:tabs>
                <w:tab w:val="left" w:pos="6213"/>
              </w:tabs>
              <w:spacing w:before="60" w:after="60"/>
              <w:rPr>
                <w:rFonts w:ascii="Arial" w:hAnsi="Arial" w:eastAsia="Arial" w:cs="Arial"/>
              </w:rPr>
            </w:pPr>
            <w:r w:rsidRPr="676EEB8A">
              <w:rPr>
                <w:rFonts w:ascii="Arial" w:hAnsi="Arial" w:eastAsia="Arial" w:cs="Arial"/>
              </w:rPr>
              <w:t>Quick turnaround time for client interviews.</w:t>
            </w:r>
          </w:p>
        </w:tc>
      </w:tr>
    </w:tbl>
    <w:p w:rsidR="007544AF" w:rsidP="1C0AB66E" w:rsidRDefault="007544AF" w14:paraId="2C166570" w14:textId="3CB30CC0">
      <w:pPr>
        <w:pStyle w:val="ListParagraph"/>
      </w:pPr>
    </w:p>
    <w:p w:rsidR="007544AF" w:rsidP="51170FA3" w:rsidRDefault="007544AF" w14:paraId="2C166571" w14:textId="77777777">
      <w:pPr>
        <w:pStyle w:val="ListParagraph"/>
        <w:rPr>
          <w:rFonts w:ascii="Arial" w:hAnsi="Arial" w:eastAsia="Arial" w:cs="Arial"/>
          <w:sz w:val="24"/>
          <w:szCs w:val="24"/>
        </w:rPr>
      </w:pPr>
    </w:p>
    <w:p w:rsidR="007544AF" w:rsidP="51170FA3" w:rsidRDefault="10CC06C3" w14:paraId="2C166572" w14:textId="77777777">
      <w:pPr>
        <w:numPr>
          <w:ilvl w:val="0"/>
          <w:numId w:val="19"/>
        </w:numPr>
        <w:tabs>
          <w:tab w:val="clear" w:pos="720"/>
        </w:tabs>
        <w:ind w:left="360"/>
        <w:rPr>
          <w:rFonts w:ascii="Arial" w:hAnsi="Arial" w:eastAsia="Arial" w:cs="Arial"/>
        </w:rPr>
      </w:pPr>
      <w:r w:rsidRPr="10CC06C3">
        <w:rPr>
          <w:rFonts w:ascii="Arial" w:hAnsi="Arial" w:eastAsia="Arial" w:cs="Arial"/>
        </w:rPr>
        <w:t>Please list the counties with which you have challenges.  Please describe your challenges.</w:t>
      </w:r>
    </w:p>
    <w:p w:rsidR="007544AF" w:rsidP="51170FA3" w:rsidRDefault="007544AF" w14:paraId="2C166573" w14:textId="77777777">
      <w:pPr>
        <w:ind w:left="360"/>
        <w:rPr>
          <w:rFonts w:ascii="Arial" w:hAnsi="Arial" w:eastAsia="Arial" w:cs="Arial"/>
        </w:rPr>
      </w:pPr>
    </w:p>
    <w:tbl>
      <w:tblPr>
        <w:tblW w:w="10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58"/>
        <w:gridCol w:w="2610"/>
        <w:gridCol w:w="7100"/>
      </w:tblGrid>
      <w:tr w:rsidRPr="00B15D6A" w:rsidR="00B832D2" w:rsidTr="5016CC9E" w14:paraId="2C166577" w14:textId="77777777">
        <w:trPr>
          <w:trHeight w:val="418"/>
        </w:trPr>
        <w:tc>
          <w:tcPr>
            <w:tcW w:w="558" w:type="dxa"/>
            <w:shd w:val="clear" w:color="auto" w:fill="auto"/>
            <w:vAlign w:val="center"/>
          </w:tcPr>
          <w:p w:rsidRPr="00B15D6A" w:rsidR="00B832D2" w:rsidP="51170FA3" w:rsidRDefault="00B832D2" w14:paraId="2C166574" w14:textId="77777777">
            <w:pPr>
              <w:tabs>
                <w:tab w:val="left" w:pos="6213"/>
              </w:tabs>
              <w:spacing w:before="60" w:after="60"/>
              <w:jc w:val="center"/>
              <w:rPr>
                <w:rFonts w:ascii="Arial" w:hAnsi="Arial" w:eastAsia="Arial" w:cs="Arial"/>
                <w:b/>
                <w:bCs/>
              </w:rPr>
            </w:pPr>
          </w:p>
        </w:tc>
        <w:tc>
          <w:tcPr>
            <w:tcW w:w="2610" w:type="dxa"/>
            <w:shd w:val="clear" w:color="auto" w:fill="auto"/>
            <w:vAlign w:val="center"/>
          </w:tcPr>
          <w:p w:rsidRPr="00B15D6A" w:rsidR="00B832D2" w:rsidP="51170FA3" w:rsidRDefault="51170FA3" w14:paraId="2C166575" w14:textId="77777777">
            <w:pPr>
              <w:tabs>
                <w:tab w:val="left" w:pos="6213"/>
              </w:tabs>
              <w:spacing w:before="60" w:after="60"/>
              <w:jc w:val="center"/>
              <w:rPr>
                <w:rFonts w:ascii="Arial" w:hAnsi="Arial" w:eastAsia="Arial" w:cs="Arial"/>
                <w:b/>
                <w:bCs/>
              </w:rPr>
            </w:pPr>
            <w:r w:rsidRPr="51170FA3">
              <w:rPr>
                <w:rFonts w:ascii="Arial" w:hAnsi="Arial" w:eastAsia="Arial" w:cs="Arial"/>
                <w:b/>
                <w:bCs/>
              </w:rPr>
              <w:t>County</w:t>
            </w:r>
          </w:p>
        </w:tc>
        <w:tc>
          <w:tcPr>
            <w:tcW w:w="7100" w:type="dxa"/>
            <w:shd w:val="clear" w:color="auto" w:fill="auto"/>
            <w:vAlign w:val="center"/>
          </w:tcPr>
          <w:p w:rsidRPr="00B15D6A" w:rsidR="00B832D2" w:rsidP="51170FA3" w:rsidRDefault="51170FA3" w14:paraId="2C166576" w14:textId="6015E1EA">
            <w:pPr>
              <w:tabs>
                <w:tab w:val="left" w:pos="6213"/>
              </w:tabs>
              <w:spacing w:before="60" w:after="60"/>
              <w:jc w:val="center"/>
              <w:rPr>
                <w:rFonts w:ascii="Arial" w:hAnsi="Arial" w:eastAsia="Arial" w:cs="Arial"/>
                <w:b/>
                <w:bCs/>
              </w:rPr>
            </w:pPr>
            <w:r w:rsidRPr="51170FA3">
              <w:rPr>
                <w:rFonts w:ascii="Arial" w:hAnsi="Arial" w:eastAsia="Arial" w:cs="Arial"/>
                <w:b/>
                <w:bCs/>
              </w:rPr>
              <w:t>Challenges</w:t>
            </w:r>
          </w:p>
        </w:tc>
      </w:tr>
      <w:tr w:rsidRPr="00B15D6A" w:rsidR="00BD2DB0" w:rsidTr="5016CC9E" w14:paraId="2C16657B" w14:textId="77777777">
        <w:trPr>
          <w:trHeight w:val="418"/>
        </w:trPr>
        <w:tc>
          <w:tcPr>
            <w:tcW w:w="558" w:type="dxa"/>
            <w:shd w:val="clear" w:color="auto" w:fill="auto"/>
          </w:tcPr>
          <w:p w:rsidRPr="00B15D6A" w:rsidR="00BD2DB0" w:rsidP="51170FA3" w:rsidRDefault="51170FA3" w14:paraId="2C166578" w14:textId="77777777">
            <w:pPr>
              <w:tabs>
                <w:tab w:val="left" w:pos="6213"/>
              </w:tabs>
              <w:spacing w:before="60" w:after="60"/>
              <w:rPr>
                <w:rFonts w:ascii="Arial" w:hAnsi="Arial" w:eastAsia="Arial" w:cs="Arial"/>
              </w:rPr>
            </w:pPr>
            <w:r w:rsidRPr="51170FA3">
              <w:rPr>
                <w:rFonts w:ascii="Arial" w:hAnsi="Arial" w:eastAsia="Arial" w:cs="Arial"/>
              </w:rPr>
              <w:t>1.</w:t>
            </w:r>
          </w:p>
        </w:tc>
        <w:tc>
          <w:tcPr>
            <w:tcW w:w="2610" w:type="dxa"/>
            <w:shd w:val="clear" w:color="auto" w:fill="auto"/>
          </w:tcPr>
          <w:p w:rsidRPr="00B15D6A" w:rsidR="00BD2DB0" w:rsidP="51170FA3" w:rsidRDefault="3C07A071" w14:paraId="2C166579" w14:textId="4144369C">
            <w:pPr>
              <w:tabs>
                <w:tab w:val="left" w:pos="6213"/>
              </w:tabs>
              <w:spacing w:before="60" w:after="60"/>
              <w:rPr>
                <w:rFonts w:ascii="Arial" w:hAnsi="Arial" w:eastAsia="Arial" w:cs="Arial"/>
              </w:rPr>
            </w:pPr>
            <w:r w:rsidRPr="3C07A071">
              <w:rPr>
                <w:rFonts w:ascii="Arial" w:hAnsi="Arial" w:eastAsia="Arial" w:cs="Arial"/>
              </w:rPr>
              <w:t>Butte</w:t>
            </w:r>
          </w:p>
        </w:tc>
        <w:tc>
          <w:tcPr>
            <w:tcW w:w="7100" w:type="dxa"/>
            <w:shd w:val="clear" w:color="auto" w:fill="auto"/>
          </w:tcPr>
          <w:p w:rsidRPr="00B15D6A" w:rsidR="00BD2DB0" w:rsidP="51170FA3" w:rsidRDefault="342C1BC4" w14:paraId="2C16657A" w14:textId="3C4C8C27">
            <w:pPr>
              <w:tabs>
                <w:tab w:val="left" w:pos="6213"/>
              </w:tabs>
              <w:spacing w:before="60" w:after="60"/>
              <w:rPr>
                <w:rFonts w:ascii="Arial" w:hAnsi="Arial" w:eastAsia="Arial" w:cs="Arial"/>
              </w:rPr>
            </w:pPr>
            <w:r w:rsidRPr="342C1BC4">
              <w:rPr>
                <w:rFonts w:ascii="Arial" w:hAnsi="Arial" w:eastAsia="Arial" w:cs="Arial"/>
              </w:rPr>
              <w:t xml:space="preserve">Some individuals received an over issuance due to computer error. </w:t>
            </w:r>
          </w:p>
        </w:tc>
      </w:tr>
      <w:tr w:rsidR="3C07A071" w:rsidTr="5016CC9E" w14:paraId="1B3AD60C" w14:textId="77777777">
        <w:trPr>
          <w:trHeight w:val="418"/>
        </w:trPr>
        <w:tc>
          <w:tcPr>
            <w:tcW w:w="558" w:type="dxa"/>
            <w:shd w:val="clear" w:color="auto" w:fill="auto"/>
          </w:tcPr>
          <w:p w:rsidR="3C07A071" w:rsidP="3C07A071" w:rsidRDefault="3C07A071" w14:paraId="70FFFC21" w14:textId="40A0E631">
            <w:pPr>
              <w:rPr>
                <w:rFonts w:ascii="Arial" w:hAnsi="Arial" w:eastAsia="Arial" w:cs="Arial"/>
              </w:rPr>
            </w:pPr>
            <w:r w:rsidRPr="3C07A071">
              <w:rPr>
                <w:rFonts w:ascii="Arial" w:hAnsi="Arial" w:eastAsia="Arial" w:cs="Arial"/>
              </w:rPr>
              <w:t>2.</w:t>
            </w:r>
          </w:p>
        </w:tc>
        <w:tc>
          <w:tcPr>
            <w:tcW w:w="2610" w:type="dxa"/>
            <w:shd w:val="clear" w:color="auto" w:fill="auto"/>
          </w:tcPr>
          <w:p w:rsidR="3C07A071" w:rsidP="3C07A071" w:rsidRDefault="3C07A071" w14:paraId="30C6CDB1" w14:textId="462118B8">
            <w:pPr>
              <w:rPr>
                <w:rFonts w:ascii="Arial" w:hAnsi="Arial" w:eastAsia="Arial" w:cs="Arial"/>
              </w:rPr>
            </w:pPr>
            <w:r w:rsidRPr="3C07A071">
              <w:rPr>
                <w:rFonts w:ascii="Arial" w:hAnsi="Arial" w:eastAsia="Arial" w:cs="Arial"/>
              </w:rPr>
              <w:t>Fresno</w:t>
            </w:r>
          </w:p>
        </w:tc>
        <w:tc>
          <w:tcPr>
            <w:tcW w:w="7100" w:type="dxa"/>
            <w:shd w:val="clear" w:color="auto" w:fill="auto"/>
          </w:tcPr>
          <w:p w:rsidR="3C07A071" w:rsidP="3C07A071" w:rsidRDefault="342C1BC4" w14:paraId="74F6356A" w14:textId="647B430C">
            <w:pPr>
              <w:rPr>
                <w:rFonts w:ascii="Arial" w:hAnsi="Arial" w:eastAsia="Arial" w:cs="Arial"/>
              </w:rPr>
            </w:pPr>
            <w:r w:rsidRPr="342C1BC4">
              <w:rPr>
                <w:rFonts w:ascii="Arial" w:hAnsi="Arial" w:eastAsia="Arial" w:cs="Arial"/>
              </w:rPr>
              <w:t>Problems with recognizing certain programs as LPIE programs.</w:t>
            </w:r>
          </w:p>
        </w:tc>
      </w:tr>
      <w:tr w:rsidR="3C07A071" w:rsidTr="5016CC9E" w14:paraId="26DBE8D2" w14:textId="77777777">
        <w:trPr>
          <w:trHeight w:val="418"/>
        </w:trPr>
        <w:tc>
          <w:tcPr>
            <w:tcW w:w="558" w:type="dxa"/>
            <w:shd w:val="clear" w:color="auto" w:fill="auto"/>
          </w:tcPr>
          <w:p w:rsidR="3C07A071" w:rsidP="3C07A071" w:rsidRDefault="0E9D185A" w14:paraId="04627709" w14:textId="543EF9A0">
            <w:pPr>
              <w:rPr>
                <w:rFonts w:ascii="Arial" w:hAnsi="Arial" w:eastAsia="Arial" w:cs="Arial"/>
              </w:rPr>
            </w:pPr>
            <w:r w:rsidRPr="0E9D185A">
              <w:rPr>
                <w:rFonts w:ascii="Arial" w:hAnsi="Arial" w:eastAsia="Arial" w:cs="Arial"/>
              </w:rPr>
              <w:t>3.</w:t>
            </w:r>
          </w:p>
        </w:tc>
        <w:tc>
          <w:tcPr>
            <w:tcW w:w="2610" w:type="dxa"/>
            <w:shd w:val="clear" w:color="auto" w:fill="auto"/>
          </w:tcPr>
          <w:p w:rsidR="3C07A071" w:rsidP="0E9D185A" w:rsidRDefault="0E9D185A" w14:paraId="483C5798" w14:textId="49015993">
            <w:r w:rsidRPr="0E9D185A">
              <w:rPr>
                <w:rFonts w:ascii="Arial" w:hAnsi="Arial" w:eastAsia="Arial" w:cs="Arial"/>
              </w:rPr>
              <w:t>Los Angeles</w:t>
            </w:r>
          </w:p>
        </w:tc>
        <w:tc>
          <w:tcPr>
            <w:tcW w:w="7100" w:type="dxa"/>
            <w:shd w:val="clear" w:color="auto" w:fill="auto"/>
          </w:tcPr>
          <w:p w:rsidR="3C07A071" w:rsidP="3C07A071" w:rsidRDefault="0E9D185A" w14:paraId="06A31A4E" w14:textId="7C73929E">
            <w:pPr>
              <w:rPr>
                <w:rFonts w:ascii="Arial" w:hAnsi="Arial" w:eastAsia="Arial" w:cs="Arial"/>
              </w:rPr>
            </w:pPr>
            <w:r w:rsidRPr="0E9D185A">
              <w:rPr>
                <w:rFonts w:ascii="Arial" w:hAnsi="Arial" w:eastAsia="Arial" w:cs="Arial"/>
              </w:rPr>
              <w:t>Slower response rate on more complex case questions, no county training offered, difficulty getting in contact with county, slow interview and application process.</w:t>
            </w:r>
          </w:p>
        </w:tc>
      </w:tr>
      <w:tr w:rsidRPr="00B15D6A" w:rsidR="00BD2DB0" w:rsidTr="5016CC9E" w14:paraId="2C16657F" w14:textId="77777777">
        <w:trPr>
          <w:trHeight w:val="398"/>
        </w:trPr>
        <w:tc>
          <w:tcPr>
            <w:tcW w:w="558" w:type="dxa"/>
            <w:shd w:val="clear" w:color="auto" w:fill="auto"/>
          </w:tcPr>
          <w:p w:rsidRPr="00B15D6A" w:rsidR="00BD2DB0" w:rsidP="51170FA3" w:rsidRDefault="342C1BC4" w14:paraId="2C16657C" w14:textId="37D073CA">
            <w:pPr>
              <w:tabs>
                <w:tab w:val="left" w:pos="6213"/>
              </w:tabs>
              <w:spacing w:before="60" w:after="60"/>
              <w:rPr>
                <w:rFonts w:ascii="Arial" w:hAnsi="Arial" w:eastAsia="Arial" w:cs="Arial"/>
              </w:rPr>
            </w:pPr>
            <w:r w:rsidRPr="342C1BC4">
              <w:rPr>
                <w:rFonts w:ascii="Arial" w:hAnsi="Arial" w:eastAsia="Arial" w:cs="Arial"/>
              </w:rPr>
              <w:t>4.</w:t>
            </w:r>
          </w:p>
        </w:tc>
        <w:tc>
          <w:tcPr>
            <w:tcW w:w="2610" w:type="dxa"/>
            <w:shd w:val="clear" w:color="auto" w:fill="auto"/>
          </w:tcPr>
          <w:p w:rsidRPr="00B15D6A" w:rsidR="00BD2DB0" w:rsidP="51170FA3" w:rsidRDefault="342C1BC4" w14:paraId="2C16657D" w14:textId="5A5CE165">
            <w:pPr>
              <w:tabs>
                <w:tab w:val="left" w:pos="6213"/>
              </w:tabs>
              <w:spacing w:before="60" w:after="60"/>
              <w:rPr>
                <w:rFonts w:ascii="Arial" w:hAnsi="Arial" w:eastAsia="Arial" w:cs="Arial"/>
              </w:rPr>
            </w:pPr>
            <w:r w:rsidRPr="342C1BC4">
              <w:rPr>
                <w:rFonts w:ascii="Arial" w:hAnsi="Arial" w:eastAsia="Arial" w:cs="Arial"/>
              </w:rPr>
              <w:t>Riverside</w:t>
            </w:r>
          </w:p>
        </w:tc>
        <w:tc>
          <w:tcPr>
            <w:tcW w:w="7100" w:type="dxa"/>
            <w:shd w:val="clear" w:color="auto" w:fill="auto"/>
          </w:tcPr>
          <w:p w:rsidRPr="00B15D6A" w:rsidR="00BD2DB0" w:rsidP="51170FA3" w:rsidRDefault="342C1BC4" w14:paraId="2C16657E" w14:textId="27035779">
            <w:pPr>
              <w:tabs>
                <w:tab w:val="left" w:pos="6213"/>
              </w:tabs>
              <w:spacing w:before="60" w:after="60"/>
              <w:rPr>
                <w:rFonts w:ascii="Arial" w:hAnsi="Arial" w:eastAsia="Arial" w:cs="Arial"/>
              </w:rPr>
            </w:pPr>
            <w:r w:rsidRPr="342C1BC4">
              <w:rPr>
                <w:rFonts w:ascii="Arial" w:hAnsi="Arial" w:eastAsia="Arial" w:cs="Arial"/>
              </w:rPr>
              <w:t>Denials with verifications for LPIEs and work study even though proper documentation was provided.</w:t>
            </w:r>
          </w:p>
        </w:tc>
      </w:tr>
      <w:tr w:rsidRPr="00B15D6A" w:rsidR="00BD2DB0" w:rsidTr="5016CC9E" w14:paraId="2C166583" w14:textId="77777777">
        <w:trPr>
          <w:trHeight w:val="418"/>
        </w:trPr>
        <w:tc>
          <w:tcPr>
            <w:tcW w:w="558" w:type="dxa"/>
            <w:shd w:val="clear" w:color="auto" w:fill="auto"/>
          </w:tcPr>
          <w:p w:rsidRPr="00B15D6A" w:rsidR="00BD2DB0" w:rsidP="51170FA3" w:rsidRDefault="342C1BC4" w14:paraId="2C166580" w14:textId="544EC5AB">
            <w:pPr>
              <w:tabs>
                <w:tab w:val="left" w:pos="6213"/>
              </w:tabs>
              <w:spacing w:before="60" w:after="60"/>
              <w:rPr>
                <w:rFonts w:ascii="Arial" w:hAnsi="Arial" w:eastAsia="Arial" w:cs="Arial"/>
              </w:rPr>
            </w:pPr>
            <w:r w:rsidRPr="342C1BC4">
              <w:rPr>
                <w:rFonts w:ascii="Arial" w:hAnsi="Arial" w:eastAsia="Arial" w:cs="Arial"/>
              </w:rPr>
              <w:t>5.</w:t>
            </w:r>
          </w:p>
        </w:tc>
        <w:tc>
          <w:tcPr>
            <w:tcW w:w="2610" w:type="dxa"/>
            <w:shd w:val="clear" w:color="auto" w:fill="auto"/>
          </w:tcPr>
          <w:p w:rsidRPr="00B15D6A" w:rsidR="00BD2DB0" w:rsidP="51170FA3" w:rsidRDefault="5D8AC177" w14:paraId="2C166581" w14:textId="34D09399">
            <w:pPr>
              <w:tabs>
                <w:tab w:val="left" w:pos="6213"/>
              </w:tabs>
              <w:spacing w:before="60" w:after="60"/>
              <w:rPr>
                <w:rFonts w:ascii="Arial" w:hAnsi="Arial" w:eastAsia="Arial" w:cs="Arial"/>
              </w:rPr>
            </w:pPr>
            <w:r w:rsidRPr="5D8AC177">
              <w:rPr>
                <w:rFonts w:ascii="Arial" w:hAnsi="Arial" w:eastAsia="Arial" w:cs="Arial"/>
              </w:rPr>
              <w:t>San Luis Obispo</w:t>
            </w:r>
          </w:p>
        </w:tc>
        <w:tc>
          <w:tcPr>
            <w:tcW w:w="7100" w:type="dxa"/>
            <w:shd w:val="clear" w:color="auto" w:fill="auto"/>
          </w:tcPr>
          <w:p w:rsidRPr="00B15D6A" w:rsidR="00BD2DB0" w:rsidP="5D8AC177" w:rsidRDefault="5D8AC177" w14:paraId="2C166582" w14:textId="4B84FE80">
            <w:pPr>
              <w:tabs>
                <w:tab w:val="left" w:pos="6213"/>
              </w:tabs>
              <w:spacing w:before="60" w:after="60"/>
              <w:rPr>
                <w:rFonts w:ascii="Arial" w:hAnsi="Arial" w:eastAsia="Arial" w:cs="Arial"/>
              </w:rPr>
            </w:pPr>
            <w:r w:rsidRPr="5D8AC177">
              <w:rPr>
                <w:rFonts w:ascii="Arial" w:hAnsi="Arial" w:eastAsia="Arial" w:cs="Arial"/>
                <w:color w:val="000000" w:themeColor="text1"/>
              </w:rPr>
              <w:t>Slow interview process (or missing without communication of interview waiver), wrongful denials, very poor communication from case workers, entire process is taking longer than 30 days</w:t>
            </w:r>
          </w:p>
        </w:tc>
      </w:tr>
      <w:tr w:rsidRPr="00B15D6A" w:rsidR="00BD2DB0" w:rsidTr="5016CC9E" w14:paraId="2C166587" w14:textId="77777777">
        <w:trPr>
          <w:trHeight w:val="418"/>
        </w:trPr>
        <w:tc>
          <w:tcPr>
            <w:tcW w:w="558" w:type="dxa"/>
            <w:tcBorders>
              <w:top w:val="single" w:color="auto" w:sz="4" w:space="0"/>
              <w:left w:val="single" w:color="auto" w:sz="4" w:space="0"/>
              <w:bottom w:val="single" w:color="auto" w:sz="4" w:space="0"/>
              <w:right w:val="single" w:color="auto" w:sz="4" w:space="0"/>
            </w:tcBorders>
            <w:shd w:val="clear" w:color="auto" w:fill="auto"/>
          </w:tcPr>
          <w:p w:rsidRPr="00B15D6A" w:rsidR="00BD2DB0" w:rsidP="51170FA3" w:rsidRDefault="5D8AC177" w14:paraId="2C166584" w14:textId="31C687B0">
            <w:pPr>
              <w:tabs>
                <w:tab w:val="left" w:pos="6213"/>
              </w:tabs>
              <w:spacing w:before="60" w:after="60"/>
              <w:rPr>
                <w:rFonts w:ascii="Arial" w:hAnsi="Arial" w:eastAsia="Arial" w:cs="Arial"/>
              </w:rPr>
            </w:pPr>
            <w:r w:rsidRPr="5D8AC177">
              <w:rPr>
                <w:rFonts w:ascii="Arial" w:hAnsi="Arial" w:eastAsia="Arial" w:cs="Arial"/>
              </w:rPr>
              <w:t>6.</w:t>
            </w:r>
          </w:p>
        </w:tc>
        <w:tc>
          <w:tcPr>
            <w:tcW w:w="2610" w:type="dxa"/>
            <w:tcBorders>
              <w:top w:val="single" w:color="auto" w:sz="4" w:space="0"/>
              <w:left w:val="single" w:color="auto" w:sz="4" w:space="0"/>
              <w:bottom w:val="single" w:color="auto" w:sz="4" w:space="0"/>
              <w:right w:val="single" w:color="auto" w:sz="4" w:space="0"/>
            </w:tcBorders>
            <w:shd w:val="clear" w:color="auto" w:fill="auto"/>
          </w:tcPr>
          <w:p w:rsidRPr="00B15D6A" w:rsidR="00BD2DB0" w:rsidP="51170FA3" w:rsidRDefault="4ABA6AB7" w14:paraId="2C166585" w14:textId="63661BB9">
            <w:pPr>
              <w:tabs>
                <w:tab w:val="left" w:pos="6213"/>
              </w:tabs>
              <w:spacing w:before="60" w:after="60"/>
              <w:rPr>
                <w:rFonts w:ascii="Arial" w:hAnsi="Arial" w:eastAsia="Arial" w:cs="Arial"/>
              </w:rPr>
            </w:pPr>
            <w:r w:rsidRPr="4ABA6AB7">
              <w:rPr>
                <w:rFonts w:ascii="Arial" w:hAnsi="Arial" w:eastAsia="Arial" w:cs="Arial"/>
              </w:rPr>
              <w:t>San Mateo</w:t>
            </w:r>
          </w:p>
        </w:tc>
        <w:tc>
          <w:tcPr>
            <w:tcW w:w="7100" w:type="dxa"/>
            <w:tcBorders>
              <w:top w:val="single" w:color="auto" w:sz="4" w:space="0"/>
              <w:left w:val="single" w:color="auto" w:sz="4" w:space="0"/>
              <w:bottom w:val="single" w:color="auto" w:sz="4" w:space="0"/>
              <w:right w:val="single" w:color="auto" w:sz="4" w:space="0"/>
            </w:tcBorders>
            <w:shd w:val="clear" w:color="auto" w:fill="auto"/>
          </w:tcPr>
          <w:p w:rsidRPr="00B15D6A" w:rsidR="00BD2DB0" w:rsidP="4ABA6AB7" w:rsidRDefault="4ABA6AB7" w14:paraId="2C166586" w14:textId="7768C7FD">
            <w:pPr>
              <w:tabs>
                <w:tab w:val="left" w:pos="6213"/>
              </w:tabs>
              <w:spacing w:before="60" w:after="60"/>
              <w:rPr>
                <w:rFonts w:ascii="Arial" w:hAnsi="Arial" w:eastAsia="Arial" w:cs="Arial"/>
              </w:rPr>
            </w:pPr>
            <w:r w:rsidRPr="4ABA6AB7">
              <w:rPr>
                <w:rFonts w:ascii="Arial" w:hAnsi="Arial" w:eastAsia="Arial" w:cs="Arial"/>
                <w:color w:val="000000" w:themeColor="text1"/>
              </w:rPr>
              <w:t>Long application processing time, applications getting stuck in pending as they wait for the case to be assigned to a caseworker.</w:t>
            </w:r>
          </w:p>
        </w:tc>
      </w:tr>
      <w:tr w:rsidR="5016CC9E" w:rsidTr="5016CC9E" w14:paraId="79777D0E" w14:textId="77777777">
        <w:trPr>
          <w:trHeight w:val="418"/>
        </w:trPr>
        <w:tc>
          <w:tcPr>
            <w:tcW w:w="558" w:type="dxa"/>
            <w:tcBorders>
              <w:top w:val="single" w:color="auto" w:sz="4" w:space="0"/>
              <w:left w:val="single" w:color="auto" w:sz="4" w:space="0"/>
              <w:bottom w:val="single" w:color="auto" w:sz="4" w:space="0"/>
              <w:right w:val="single" w:color="auto" w:sz="4" w:space="0"/>
            </w:tcBorders>
            <w:shd w:val="clear" w:color="auto" w:fill="auto"/>
          </w:tcPr>
          <w:p w:rsidR="5016CC9E" w:rsidP="5016CC9E" w:rsidRDefault="5016CC9E" w14:paraId="4BB6E693" w14:textId="5D4423FA">
            <w:pPr>
              <w:rPr>
                <w:rFonts w:ascii="Arial" w:hAnsi="Arial" w:eastAsia="Arial" w:cs="Arial"/>
              </w:rPr>
            </w:pPr>
            <w:r w:rsidRPr="5016CC9E">
              <w:rPr>
                <w:rFonts w:ascii="Arial" w:hAnsi="Arial" w:eastAsia="Arial" w:cs="Arial"/>
              </w:rPr>
              <w:t>7.</w:t>
            </w:r>
          </w:p>
        </w:tc>
        <w:tc>
          <w:tcPr>
            <w:tcW w:w="2610" w:type="dxa"/>
            <w:tcBorders>
              <w:top w:val="single" w:color="auto" w:sz="4" w:space="0"/>
              <w:left w:val="single" w:color="auto" w:sz="4" w:space="0"/>
              <w:bottom w:val="single" w:color="auto" w:sz="4" w:space="0"/>
              <w:right w:val="single" w:color="auto" w:sz="4" w:space="0"/>
            </w:tcBorders>
            <w:shd w:val="clear" w:color="auto" w:fill="auto"/>
          </w:tcPr>
          <w:p w:rsidR="5016CC9E" w:rsidP="5016CC9E" w:rsidRDefault="5016CC9E" w14:paraId="2D1CB8F7" w14:textId="2201EA89">
            <w:pPr>
              <w:rPr>
                <w:rFonts w:ascii="Arial" w:hAnsi="Arial" w:eastAsia="Arial" w:cs="Arial"/>
              </w:rPr>
            </w:pPr>
            <w:r w:rsidRPr="5016CC9E">
              <w:rPr>
                <w:rFonts w:ascii="Arial" w:hAnsi="Arial" w:eastAsia="Arial" w:cs="Arial"/>
              </w:rPr>
              <w:t>Santa Barbara</w:t>
            </w:r>
          </w:p>
        </w:tc>
        <w:tc>
          <w:tcPr>
            <w:tcW w:w="7100" w:type="dxa"/>
            <w:tcBorders>
              <w:top w:val="single" w:color="auto" w:sz="4" w:space="0"/>
              <w:left w:val="single" w:color="auto" w:sz="4" w:space="0"/>
              <w:bottom w:val="single" w:color="auto" w:sz="4" w:space="0"/>
              <w:right w:val="single" w:color="auto" w:sz="4" w:space="0"/>
            </w:tcBorders>
            <w:shd w:val="clear" w:color="auto" w:fill="auto"/>
          </w:tcPr>
          <w:p w:rsidR="5016CC9E" w:rsidP="5016CC9E" w:rsidRDefault="5016CC9E" w14:paraId="07E7611F" w14:textId="50B73AA3">
            <w:pPr>
              <w:rPr>
                <w:rFonts w:ascii="Arial" w:hAnsi="Arial" w:eastAsia="Arial" w:cs="Arial"/>
                <w:color w:val="000000" w:themeColor="text1"/>
              </w:rPr>
            </w:pPr>
            <w:r w:rsidRPr="5016CC9E">
              <w:rPr>
                <w:rFonts w:ascii="Arial" w:hAnsi="Arial" w:eastAsia="Arial" w:cs="Arial"/>
                <w:color w:val="000000" w:themeColor="text1"/>
              </w:rPr>
              <w:t xml:space="preserve">Slow interview process, poor communication from case worker to client. </w:t>
            </w:r>
          </w:p>
        </w:tc>
      </w:tr>
      <w:tr w:rsidR="5016CC9E" w:rsidTr="5016CC9E" w14:paraId="6BAC2642" w14:textId="77777777">
        <w:trPr>
          <w:trHeight w:val="418"/>
        </w:trPr>
        <w:tc>
          <w:tcPr>
            <w:tcW w:w="558" w:type="dxa"/>
            <w:tcBorders>
              <w:top w:val="single" w:color="auto" w:sz="4" w:space="0"/>
              <w:left w:val="single" w:color="auto" w:sz="4" w:space="0"/>
              <w:bottom w:val="single" w:color="auto" w:sz="4" w:space="0"/>
              <w:right w:val="single" w:color="auto" w:sz="4" w:space="0"/>
            </w:tcBorders>
            <w:shd w:val="clear" w:color="auto" w:fill="auto"/>
          </w:tcPr>
          <w:p w:rsidR="5016CC9E" w:rsidP="5016CC9E" w:rsidRDefault="5016CC9E" w14:paraId="01DCC645" w14:textId="65804198">
            <w:pPr>
              <w:rPr>
                <w:rFonts w:ascii="Arial" w:hAnsi="Arial" w:eastAsia="Arial" w:cs="Arial"/>
              </w:rPr>
            </w:pPr>
            <w:r w:rsidRPr="5016CC9E">
              <w:rPr>
                <w:rFonts w:ascii="Arial" w:hAnsi="Arial" w:eastAsia="Arial" w:cs="Arial"/>
              </w:rPr>
              <w:t>8.</w:t>
            </w:r>
          </w:p>
        </w:tc>
        <w:tc>
          <w:tcPr>
            <w:tcW w:w="2610" w:type="dxa"/>
            <w:tcBorders>
              <w:top w:val="single" w:color="auto" w:sz="4" w:space="0"/>
              <w:left w:val="single" w:color="auto" w:sz="4" w:space="0"/>
              <w:bottom w:val="single" w:color="auto" w:sz="4" w:space="0"/>
              <w:right w:val="single" w:color="auto" w:sz="4" w:space="0"/>
            </w:tcBorders>
            <w:shd w:val="clear" w:color="auto" w:fill="auto"/>
          </w:tcPr>
          <w:p w:rsidR="5016CC9E" w:rsidP="5016CC9E" w:rsidRDefault="5016CC9E" w14:paraId="301C75DF" w14:textId="6EFB3D56">
            <w:pPr>
              <w:rPr>
                <w:rFonts w:ascii="Arial" w:hAnsi="Arial" w:eastAsia="Arial" w:cs="Arial"/>
              </w:rPr>
            </w:pPr>
            <w:r w:rsidRPr="5016CC9E">
              <w:rPr>
                <w:rFonts w:ascii="Arial" w:hAnsi="Arial" w:eastAsia="Arial" w:cs="Arial"/>
              </w:rPr>
              <w:t>Shasta and Siskiyou</w:t>
            </w:r>
          </w:p>
        </w:tc>
        <w:tc>
          <w:tcPr>
            <w:tcW w:w="7100" w:type="dxa"/>
            <w:tcBorders>
              <w:top w:val="single" w:color="auto" w:sz="4" w:space="0"/>
              <w:left w:val="single" w:color="auto" w:sz="4" w:space="0"/>
              <w:bottom w:val="single" w:color="auto" w:sz="4" w:space="0"/>
              <w:right w:val="single" w:color="auto" w:sz="4" w:space="0"/>
            </w:tcBorders>
            <w:shd w:val="clear" w:color="auto" w:fill="auto"/>
          </w:tcPr>
          <w:p w:rsidR="5016CC9E" w:rsidP="5016CC9E" w:rsidRDefault="5016CC9E" w14:paraId="5740325B" w14:textId="1A951591">
            <w:pPr>
              <w:rPr>
                <w:rFonts w:ascii="Arial" w:hAnsi="Arial" w:eastAsia="Arial" w:cs="Arial"/>
                <w:color w:val="000000" w:themeColor="text1"/>
              </w:rPr>
            </w:pPr>
            <w:r w:rsidRPr="5016CC9E">
              <w:rPr>
                <w:rFonts w:ascii="Arial" w:hAnsi="Arial" w:eastAsia="Arial" w:cs="Arial"/>
                <w:color w:val="000000" w:themeColor="text1"/>
              </w:rPr>
              <w:t xml:space="preserve">County is short </w:t>
            </w:r>
            <w:r w:rsidRPr="5016CC9E" w:rsidR="00BB1555">
              <w:rPr>
                <w:rFonts w:ascii="Arial" w:hAnsi="Arial" w:eastAsia="Arial" w:cs="Arial"/>
                <w:color w:val="000000" w:themeColor="text1"/>
              </w:rPr>
              <w:t>staffed,</w:t>
            </w:r>
            <w:r w:rsidRPr="5016CC9E">
              <w:rPr>
                <w:rFonts w:ascii="Arial" w:hAnsi="Arial" w:eastAsia="Arial" w:cs="Arial"/>
                <w:color w:val="000000" w:themeColor="text1"/>
              </w:rPr>
              <w:t xml:space="preserve"> so the application processing time is taking longer than usual. </w:t>
            </w:r>
          </w:p>
        </w:tc>
      </w:tr>
    </w:tbl>
    <w:p w:rsidR="1C0AB66E" w:rsidP="1C0AB66E" w:rsidRDefault="1C0AB66E" w14:paraId="1C2B947C" w14:textId="34FE4C5F">
      <w:pPr>
        <w:rPr>
          <w:rFonts w:ascii="Arial" w:hAnsi="Arial" w:eastAsia="Arial" w:cs="Arial"/>
        </w:rPr>
      </w:pPr>
    </w:p>
    <w:p w:rsidR="1C0AB66E" w:rsidP="1C0AB66E" w:rsidRDefault="1C0AB66E" w14:paraId="0890C290" w14:textId="6D3EDFA6">
      <w:pPr>
        <w:rPr>
          <w:rFonts w:ascii="Arial" w:hAnsi="Arial" w:eastAsia="Arial" w:cs="Arial"/>
          <w:b/>
          <w:bCs/>
          <w:u w:val="single"/>
        </w:rPr>
      </w:pPr>
      <w:r w:rsidRPr="1C0AB66E">
        <w:rPr>
          <w:rFonts w:ascii="Arial" w:hAnsi="Arial" w:eastAsia="Arial" w:cs="Arial"/>
          <w:b/>
          <w:bCs/>
          <w:u w:val="single"/>
        </w:rPr>
        <w:t>County Accomplishments/ Challenges</w:t>
      </w:r>
    </w:p>
    <w:p w:rsidR="1C0AB66E" w:rsidP="1C0AB66E" w:rsidRDefault="1C0AB66E" w14:paraId="4FEB9848" w14:textId="6159038A">
      <w:pPr>
        <w:rPr>
          <w:rFonts w:ascii="Arial" w:hAnsi="Arial" w:eastAsia="Arial" w:cs="Arial"/>
          <w:b/>
          <w:bCs/>
        </w:rPr>
      </w:pPr>
    </w:p>
    <w:p w:rsidR="1C0AB66E" w:rsidP="1C0AB66E" w:rsidRDefault="1C0AB66E" w14:paraId="6565B094" w14:textId="4C8A8BA9">
      <w:pPr>
        <w:rPr>
          <w:rFonts w:ascii="Arial" w:hAnsi="Arial" w:eastAsia="Arial" w:cs="Arial"/>
        </w:rPr>
      </w:pPr>
      <w:r w:rsidRPr="1C0AB66E">
        <w:rPr>
          <w:rFonts w:ascii="Arial" w:hAnsi="Arial" w:eastAsia="Arial" w:cs="Arial"/>
        </w:rPr>
        <w:t>County relationships both accomplishments and challenges are specific to each subcontractor. Different subcontractors reported accomplishments with specific counties, while other subcontractors reported challenges with those same counties. One challenge noted by a sub is that when they county experiences frequent staff turnover, it means that the sub then needs to develop a new partnership with the new staff which can challenging.</w:t>
      </w:r>
    </w:p>
    <w:p w:rsidR="1C0AB66E" w:rsidP="1C0AB66E" w:rsidRDefault="1C0AB66E" w14:paraId="33D622D0" w14:textId="0856D2C7">
      <w:pPr>
        <w:rPr>
          <w:rFonts w:ascii="Arial" w:hAnsi="Arial" w:eastAsia="Arial" w:cs="Arial"/>
        </w:rPr>
      </w:pPr>
    </w:p>
    <w:p w:rsidR="00304ADC" w:rsidP="51170FA3" w:rsidRDefault="1C0AB66E" w14:paraId="2C166589" w14:textId="70430E76">
      <w:pPr>
        <w:numPr>
          <w:ilvl w:val="0"/>
          <w:numId w:val="19"/>
        </w:numPr>
        <w:tabs>
          <w:tab w:val="clear" w:pos="720"/>
        </w:tabs>
        <w:spacing w:after="120"/>
        <w:ind w:left="360"/>
        <w:rPr>
          <w:rFonts w:ascii="Arial" w:hAnsi="Arial" w:eastAsia="Arial" w:cs="Arial"/>
        </w:rPr>
      </w:pPr>
      <w:r w:rsidRPr="1C0AB66E">
        <w:rPr>
          <w:rFonts w:ascii="Arial" w:hAnsi="Arial" w:eastAsia="Arial" w:cs="Arial"/>
        </w:rPr>
        <w:t xml:space="preserve">Has the list of counties where you are providing services changed?  If so, please list any changes in county coverage as well as contractor(s) affected. </w:t>
      </w:r>
    </w:p>
    <w:p w:rsidRPr="00DE0C9F" w:rsidR="00DE0C9F" w:rsidP="51170FA3" w:rsidRDefault="00DE0C9F" w14:paraId="2C16658A" w14:textId="77777777">
      <w:pPr>
        <w:spacing w:after="120"/>
        <w:ind w:left="360"/>
        <w:rPr>
          <w:rFonts w:ascii="Arial" w:hAnsi="Arial" w:eastAsia="Arial" w:cs="Arial"/>
        </w:rPr>
      </w:pPr>
    </w:p>
    <w:tbl>
      <w:tblPr>
        <w:tblStyle w:val="TableGrid"/>
        <w:tblW w:w="10287" w:type="dxa"/>
        <w:tblLook w:val="04A0" w:firstRow="1" w:lastRow="0" w:firstColumn="1" w:lastColumn="0" w:noHBand="0" w:noVBand="1"/>
      </w:tblPr>
      <w:tblGrid>
        <w:gridCol w:w="558"/>
        <w:gridCol w:w="4770"/>
        <w:gridCol w:w="4959"/>
      </w:tblGrid>
      <w:tr w:rsidR="00B832D2" w:rsidTr="6064DB60" w14:paraId="2C16658E" w14:textId="77777777">
        <w:trPr>
          <w:trHeight w:val="406"/>
        </w:trPr>
        <w:tc>
          <w:tcPr>
            <w:tcW w:w="558" w:type="dxa"/>
          </w:tcPr>
          <w:p w:rsidRPr="00D92756" w:rsidR="00B832D2" w:rsidP="51170FA3" w:rsidRDefault="00B832D2" w14:paraId="2C16658B" w14:textId="77777777">
            <w:pPr>
              <w:spacing w:after="120"/>
              <w:jc w:val="center"/>
              <w:rPr>
                <w:rFonts w:ascii="Arial" w:hAnsi="Arial" w:eastAsia="Arial" w:cs="Arial"/>
                <w:b/>
                <w:bCs/>
              </w:rPr>
            </w:pPr>
          </w:p>
        </w:tc>
        <w:tc>
          <w:tcPr>
            <w:tcW w:w="4770" w:type="dxa"/>
          </w:tcPr>
          <w:p w:rsidRPr="00D92756" w:rsidR="00B832D2" w:rsidP="51170FA3" w:rsidRDefault="51170FA3" w14:paraId="2C16658C" w14:textId="77777777">
            <w:pPr>
              <w:spacing w:after="120"/>
              <w:jc w:val="center"/>
              <w:rPr>
                <w:rFonts w:ascii="Arial" w:hAnsi="Arial" w:eastAsia="Arial" w:cs="Arial"/>
                <w:b/>
                <w:bCs/>
              </w:rPr>
            </w:pPr>
            <w:r w:rsidRPr="51170FA3">
              <w:rPr>
                <w:rFonts w:ascii="Arial" w:hAnsi="Arial" w:eastAsia="Arial" w:cs="Arial"/>
                <w:b/>
                <w:bCs/>
              </w:rPr>
              <w:t>New County Being Covered</w:t>
            </w:r>
          </w:p>
        </w:tc>
        <w:tc>
          <w:tcPr>
            <w:tcW w:w="4959" w:type="dxa"/>
          </w:tcPr>
          <w:p w:rsidRPr="00D92756" w:rsidR="00B832D2" w:rsidP="51170FA3" w:rsidRDefault="51170FA3" w14:paraId="2C16658D" w14:textId="2F47B7BC">
            <w:pPr>
              <w:spacing w:after="120"/>
              <w:jc w:val="center"/>
              <w:rPr>
                <w:rFonts w:ascii="Arial" w:hAnsi="Arial" w:eastAsia="Arial" w:cs="Arial"/>
                <w:b/>
                <w:bCs/>
              </w:rPr>
            </w:pPr>
            <w:r w:rsidRPr="51170FA3">
              <w:rPr>
                <w:rFonts w:ascii="Arial" w:hAnsi="Arial" w:eastAsia="Arial" w:cs="Arial"/>
                <w:b/>
                <w:bCs/>
              </w:rPr>
              <w:t>Agency</w:t>
            </w:r>
          </w:p>
        </w:tc>
      </w:tr>
      <w:tr w:rsidR="00BD2DB0" w:rsidTr="6064DB60" w14:paraId="2C166592" w14:textId="77777777">
        <w:trPr>
          <w:trHeight w:val="406"/>
        </w:trPr>
        <w:tc>
          <w:tcPr>
            <w:tcW w:w="558" w:type="dxa"/>
          </w:tcPr>
          <w:p w:rsidR="00BD2DB0" w:rsidP="51170FA3" w:rsidRDefault="51170FA3" w14:paraId="2C16658F" w14:textId="77777777">
            <w:pPr>
              <w:spacing w:after="120"/>
              <w:rPr>
                <w:rFonts w:ascii="Arial" w:hAnsi="Arial" w:eastAsia="Arial" w:cs="Arial"/>
              </w:rPr>
            </w:pPr>
            <w:r w:rsidRPr="51170FA3">
              <w:rPr>
                <w:rFonts w:ascii="Arial" w:hAnsi="Arial" w:eastAsia="Arial" w:cs="Arial"/>
              </w:rPr>
              <w:t>1.</w:t>
            </w:r>
          </w:p>
        </w:tc>
        <w:tc>
          <w:tcPr>
            <w:tcW w:w="4770" w:type="dxa"/>
          </w:tcPr>
          <w:p w:rsidR="00BD2DB0" w:rsidP="51170FA3" w:rsidRDefault="6064DB60" w14:paraId="2C166590" w14:textId="6268B9C2">
            <w:pPr>
              <w:spacing w:after="120"/>
              <w:rPr>
                <w:rFonts w:ascii="Arial" w:hAnsi="Arial" w:eastAsia="Arial" w:cs="Arial"/>
              </w:rPr>
            </w:pPr>
            <w:r w:rsidRPr="6064DB60">
              <w:rPr>
                <w:rFonts w:ascii="Arial" w:hAnsi="Arial" w:eastAsia="Arial" w:cs="Arial"/>
              </w:rPr>
              <w:t>Santa Barbara</w:t>
            </w:r>
          </w:p>
        </w:tc>
        <w:tc>
          <w:tcPr>
            <w:tcW w:w="4959" w:type="dxa"/>
          </w:tcPr>
          <w:p w:rsidR="00BD2DB0" w:rsidP="51170FA3" w:rsidRDefault="6064DB60" w14:paraId="2C166591" w14:textId="40C444B7">
            <w:pPr>
              <w:spacing w:after="120"/>
              <w:rPr>
                <w:rFonts w:ascii="Arial" w:hAnsi="Arial" w:eastAsia="Arial" w:cs="Arial"/>
              </w:rPr>
            </w:pPr>
            <w:r w:rsidRPr="6064DB60">
              <w:rPr>
                <w:rFonts w:ascii="Arial" w:hAnsi="Arial" w:eastAsia="Arial" w:cs="Arial"/>
              </w:rPr>
              <w:t>Allan Hancock Community College</w:t>
            </w:r>
          </w:p>
        </w:tc>
      </w:tr>
      <w:tr w:rsidR="00BD2DB0" w:rsidTr="6064DB60" w14:paraId="2C166596" w14:textId="77777777">
        <w:trPr>
          <w:trHeight w:val="406"/>
        </w:trPr>
        <w:tc>
          <w:tcPr>
            <w:tcW w:w="558" w:type="dxa"/>
          </w:tcPr>
          <w:p w:rsidR="00BD2DB0" w:rsidP="51170FA3" w:rsidRDefault="51170FA3" w14:paraId="2C166593" w14:textId="77777777">
            <w:pPr>
              <w:spacing w:after="120"/>
              <w:rPr>
                <w:rFonts w:ascii="Arial" w:hAnsi="Arial" w:eastAsia="Arial" w:cs="Arial"/>
              </w:rPr>
            </w:pPr>
            <w:r w:rsidRPr="51170FA3">
              <w:rPr>
                <w:rFonts w:ascii="Arial" w:hAnsi="Arial" w:eastAsia="Arial" w:cs="Arial"/>
              </w:rPr>
              <w:t>2.</w:t>
            </w:r>
          </w:p>
        </w:tc>
        <w:tc>
          <w:tcPr>
            <w:tcW w:w="4770" w:type="dxa"/>
          </w:tcPr>
          <w:p w:rsidR="00BD2DB0" w:rsidP="51170FA3" w:rsidRDefault="6064DB60" w14:paraId="2C166594" w14:textId="6C11B957">
            <w:pPr>
              <w:spacing w:after="120"/>
              <w:rPr>
                <w:rFonts w:ascii="Arial" w:hAnsi="Arial" w:eastAsia="Arial" w:cs="Arial"/>
              </w:rPr>
            </w:pPr>
            <w:r w:rsidRPr="6064DB60">
              <w:rPr>
                <w:rFonts w:ascii="Arial" w:hAnsi="Arial" w:eastAsia="Arial" w:cs="Arial"/>
              </w:rPr>
              <w:t>Alameda, Fresno, Kern, Los Angeles, Monterey, Orange, Riverside, San Benito, San Diego, Santa Barbara, Santa Clara, Santa Cruz, Sonoma, Ventura</w:t>
            </w:r>
          </w:p>
        </w:tc>
        <w:tc>
          <w:tcPr>
            <w:tcW w:w="4959" w:type="dxa"/>
          </w:tcPr>
          <w:p w:rsidR="00BD2DB0" w:rsidP="51170FA3" w:rsidRDefault="6064DB60" w14:paraId="2C166595" w14:textId="4443D27A">
            <w:pPr>
              <w:spacing w:after="120"/>
              <w:rPr>
                <w:rFonts w:ascii="Arial" w:hAnsi="Arial" w:eastAsia="Arial" w:cs="Arial"/>
              </w:rPr>
            </w:pPr>
            <w:r w:rsidRPr="6064DB60">
              <w:rPr>
                <w:rFonts w:ascii="Arial" w:hAnsi="Arial" w:eastAsia="Arial" w:cs="Arial"/>
              </w:rPr>
              <w:t>Cal Poly San Luis Obispo</w:t>
            </w:r>
          </w:p>
        </w:tc>
      </w:tr>
      <w:tr w:rsidR="00BD2DB0" w:rsidTr="6064DB60" w14:paraId="2C16659A" w14:textId="77777777">
        <w:trPr>
          <w:trHeight w:val="406"/>
        </w:trPr>
        <w:tc>
          <w:tcPr>
            <w:tcW w:w="558" w:type="dxa"/>
            <w:tcBorders>
              <w:bottom w:val="single" w:color="auto" w:sz="4" w:space="0"/>
            </w:tcBorders>
          </w:tcPr>
          <w:p w:rsidR="00BD2DB0" w:rsidP="51170FA3" w:rsidRDefault="51170FA3" w14:paraId="2C166597" w14:textId="77777777">
            <w:pPr>
              <w:spacing w:after="120"/>
              <w:rPr>
                <w:rFonts w:ascii="Arial" w:hAnsi="Arial" w:eastAsia="Arial" w:cs="Arial"/>
              </w:rPr>
            </w:pPr>
            <w:r w:rsidRPr="51170FA3">
              <w:rPr>
                <w:rFonts w:ascii="Arial" w:hAnsi="Arial" w:eastAsia="Arial" w:cs="Arial"/>
              </w:rPr>
              <w:t>3.</w:t>
            </w:r>
          </w:p>
        </w:tc>
        <w:tc>
          <w:tcPr>
            <w:tcW w:w="4770" w:type="dxa"/>
            <w:tcBorders>
              <w:bottom w:val="single" w:color="auto" w:sz="4" w:space="0"/>
            </w:tcBorders>
          </w:tcPr>
          <w:p w:rsidR="00BD2DB0" w:rsidP="51170FA3" w:rsidRDefault="6064DB60" w14:paraId="2C166598" w14:textId="26338404">
            <w:pPr>
              <w:spacing w:after="120"/>
              <w:rPr>
                <w:rFonts w:ascii="Arial" w:hAnsi="Arial" w:eastAsia="Arial" w:cs="Arial"/>
              </w:rPr>
            </w:pPr>
            <w:r w:rsidRPr="6064DB60">
              <w:rPr>
                <w:rFonts w:ascii="Arial" w:hAnsi="Arial" w:eastAsia="Arial" w:cs="Arial"/>
              </w:rPr>
              <w:t>San Diego</w:t>
            </w:r>
          </w:p>
        </w:tc>
        <w:tc>
          <w:tcPr>
            <w:tcW w:w="4959" w:type="dxa"/>
            <w:tcBorders>
              <w:bottom w:val="single" w:color="auto" w:sz="4" w:space="0"/>
            </w:tcBorders>
          </w:tcPr>
          <w:p w:rsidR="00BD2DB0" w:rsidP="51170FA3" w:rsidRDefault="6064DB60" w14:paraId="2C166599" w14:textId="5FD8229B">
            <w:pPr>
              <w:spacing w:after="120"/>
              <w:rPr>
                <w:rFonts w:ascii="Arial" w:hAnsi="Arial" w:eastAsia="Arial" w:cs="Arial"/>
              </w:rPr>
            </w:pPr>
            <w:r w:rsidRPr="6064DB60">
              <w:rPr>
                <w:rFonts w:ascii="Arial" w:hAnsi="Arial" w:eastAsia="Arial" w:cs="Arial"/>
              </w:rPr>
              <w:t>Cal State LA</w:t>
            </w:r>
          </w:p>
        </w:tc>
      </w:tr>
      <w:tr w:rsidR="00BD2DB0" w:rsidTr="6064DB60" w14:paraId="2C16659E" w14:textId="77777777">
        <w:trPr>
          <w:trHeight w:val="420"/>
        </w:trPr>
        <w:tc>
          <w:tcPr>
            <w:tcW w:w="558" w:type="dxa"/>
            <w:tcBorders>
              <w:top w:val="single" w:color="auto" w:sz="4" w:space="0"/>
              <w:left w:val="single" w:color="auto" w:sz="4" w:space="0"/>
              <w:bottom w:val="single" w:color="auto" w:sz="4" w:space="0"/>
              <w:right w:val="single" w:color="auto" w:sz="4" w:space="0"/>
            </w:tcBorders>
          </w:tcPr>
          <w:p w:rsidR="00BD2DB0" w:rsidP="51170FA3" w:rsidRDefault="51170FA3" w14:paraId="2C16659B" w14:textId="77777777">
            <w:pPr>
              <w:spacing w:after="120"/>
              <w:rPr>
                <w:rFonts w:ascii="Arial" w:hAnsi="Arial" w:eastAsia="Arial" w:cs="Arial"/>
              </w:rPr>
            </w:pPr>
            <w:r w:rsidRPr="51170FA3">
              <w:rPr>
                <w:rFonts w:ascii="Arial" w:hAnsi="Arial" w:eastAsia="Arial" w:cs="Arial"/>
              </w:rPr>
              <w:t>4.</w:t>
            </w:r>
          </w:p>
        </w:tc>
        <w:tc>
          <w:tcPr>
            <w:tcW w:w="4770" w:type="dxa"/>
            <w:tcBorders>
              <w:top w:val="single" w:color="auto" w:sz="4" w:space="0"/>
              <w:left w:val="single" w:color="auto" w:sz="4" w:space="0"/>
              <w:bottom w:val="single" w:color="auto" w:sz="4" w:space="0"/>
              <w:right w:val="single" w:color="auto" w:sz="4" w:space="0"/>
            </w:tcBorders>
          </w:tcPr>
          <w:p w:rsidR="00BD2DB0" w:rsidP="51170FA3" w:rsidRDefault="6064DB60" w14:paraId="2C16659C" w14:textId="41BA7BF7">
            <w:pPr>
              <w:spacing w:after="120"/>
              <w:rPr>
                <w:rFonts w:ascii="Arial" w:hAnsi="Arial" w:eastAsia="Arial" w:cs="Arial"/>
              </w:rPr>
            </w:pPr>
            <w:r w:rsidRPr="6064DB60">
              <w:rPr>
                <w:rFonts w:ascii="Arial" w:hAnsi="Arial" w:eastAsia="Arial" w:cs="Arial"/>
              </w:rPr>
              <w:t xml:space="preserve">Alameda, Glenn, Humboldt, Los Angeles, Mono, Monterey, Nevada, Placer, Orange, </w:t>
            </w:r>
            <w:r w:rsidRPr="6064DB60">
              <w:rPr>
                <w:rFonts w:ascii="Arial" w:hAnsi="Arial" w:eastAsia="Arial" w:cs="Arial"/>
              </w:rPr>
              <w:t>Riverside, San Bernardino, San Diego, Santa Clara</w:t>
            </w:r>
          </w:p>
        </w:tc>
        <w:tc>
          <w:tcPr>
            <w:tcW w:w="4959" w:type="dxa"/>
            <w:tcBorders>
              <w:top w:val="single" w:color="auto" w:sz="4" w:space="0"/>
              <w:left w:val="single" w:color="auto" w:sz="4" w:space="0"/>
              <w:bottom w:val="single" w:color="auto" w:sz="4" w:space="0"/>
              <w:right w:val="single" w:color="auto" w:sz="4" w:space="0"/>
            </w:tcBorders>
          </w:tcPr>
          <w:p w:rsidR="00BD2DB0" w:rsidP="51170FA3" w:rsidRDefault="6064DB60" w14:paraId="2C16659D" w14:textId="1EBEEE73">
            <w:pPr>
              <w:spacing w:after="120"/>
              <w:rPr>
                <w:rFonts w:ascii="Arial" w:hAnsi="Arial" w:eastAsia="Arial" w:cs="Arial"/>
              </w:rPr>
            </w:pPr>
            <w:r w:rsidRPr="6064DB60">
              <w:rPr>
                <w:rFonts w:ascii="Arial" w:hAnsi="Arial" w:eastAsia="Arial" w:cs="Arial"/>
              </w:rPr>
              <w:t>Center for Healthy Communities</w:t>
            </w:r>
          </w:p>
        </w:tc>
      </w:tr>
      <w:tr w:rsidR="6064DB60" w:rsidTr="6064DB60" w14:paraId="014797CD" w14:textId="77777777">
        <w:trPr>
          <w:trHeight w:val="420"/>
        </w:trPr>
        <w:tc>
          <w:tcPr>
            <w:tcW w:w="558" w:type="dxa"/>
            <w:tcBorders>
              <w:top w:val="single" w:color="auto" w:sz="4" w:space="0"/>
              <w:left w:val="single" w:color="auto" w:sz="4" w:space="0"/>
              <w:bottom w:val="single" w:color="auto" w:sz="4" w:space="0"/>
              <w:right w:val="single" w:color="auto" w:sz="4" w:space="0"/>
            </w:tcBorders>
          </w:tcPr>
          <w:p w:rsidR="6064DB60" w:rsidP="6064DB60" w:rsidRDefault="6064DB60" w14:paraId="262C3479" w14:textId="070A0C45">
            <w:pPr>
              <w:rPr>
                <w:rFonts w:ascii="Arial" w:hAnsi="Arial" w:eastAsia="Arial" w:cs="Arial"/>
              </w:rPr>
            </w:pPr>
            <w:r w:rsidRPr="6064DB60">
              <w:rPr>
                <w:rFonts w:ascii="Arial" w:hAnsi="Arial" w:eastAsia="Arial" w:cs="Arial"/>
              </w:rPr>
              <w:t>5.</w:t>
            </w:r>
          </w:p>
        </w:tc>
        <w:tc>
          <w:tcPr>
            <w:tcW w:w="4770" w:type="dxa"/>
            <w:tcBorders>
              <w:top w:val="single" w:color="auto" w:sz="4" w:space="0"/>
              <w:left w:val="single" w:color="auto" w:sz="4" w:space="0"/>
              <w:bottom w:val="single" w:color="auto" w:sz="4" w:space="0"/>
              <w:right w:val="single" w:color="auto" w:sz="4" w:space="0"/>
            </w:tcBorders>
          </w:tcPr>
          <w:p w:rsidR="6064DB60" w:rsidP="6064DB60" w:rsidRDefault="6064DB60" w14:paraId="2CFB40DB" w14:textId="59EE7A5B">
            <w:pPr>
              <w:rPr>
                <w:rFonts w:ascii="Arial" w:hAnsi="Arial" w:eastAsia="Arial" w:cs="Arial"/>
              </w:rPr>
            </w:pPr>
            <w:r w:rsidRPr="6064DB60">
              <w:rPr>
                <w:rFonts w:ascii="Arial" w:hAnsi="Arial" w:eastAsia="Arial" w:cs="Arial"/>
              </w:rPr>
              <w:t>Los Angeles, Orange, Riverside, Santa Barbara, Sonoma</w:t>
            </w:r>
          </w:p>
        </w:tc>
        <w:tc>
          <w:tcPr>
            <w:tcW w:w="4959" w:type="dxa"/>
            <w:tcBorders>
              <w:top w:val="single" w:color="auto" w:sz="4" w:space="0"/>
              <w:left w:val="single" w:color="auto" w:sz="4" w:space="0"/>
              <w:bottom w:val="single" w:color="auto" w:sz="4" w:space="0"/>
              <w:right w:val="single" w:color="auto" w:sz="4" w:space="0"/>
            </w:tcBorders>
          </w:tcPr>
          <w:p w:rsidR="6064DB60" w:rsidP="6064DB60" w:rsidRDefault="6064DB60" w14:paraId="4C2F4D4D" w14:textId="33B773BF">
            <w:pPr>
              <w:rPr>
                <w:rFonts w:ascii="Arial" w:hAnsi="Arial" w:eastAsia="Arial" w:cs="Arial"/>
              </w:rPr>
            </w:pPr>
            <w:r w:rsidRPr="6064DB60">
              <w:rPr>
                <w:rFonts w:ascii="Arial" w:hAnsi="Arial" w:eastAsia="Arial" w:cs="Arial"/>
              </w:rPr>
              <w:t>CSU Dominguez Hills</w:t>
            </w:r>
          </w:p>
        </w:tc>
      </w:tr>
      <w:tr w:rsidR="6064DB60" w:rsidTr="6064DB60" w14:paraId="0A682583" w14:textId="77777777">
        <w:trPr>
          <w:trHeight w:val="420"/>
        </w:trPr>
        <w:tc>
          <w:tcPr>
            <w:tcW w:w="558" w:type="dxa"/>
            <w:tcBorders>
              <w:top w:val="single" w:color="auto" w:sz="4" w:space="0"/>
              <w:left w:val="single" w:color="auto" w:sz="4" w:space="0"/>
              <w:bottom w:val="single" w:color="auto" w:sz="4" w:space="0"/>
              <w:right w:val="single" w:color="auto" w:sz="4" w:space="0"/>
            </w:tcBorders>
          </w:tcPr>
          <w:p w:rsidR="6064DB60" w:rsidP="6064DB60" w:rsidRDefault="6064DB60" w14:paraId="7ADD583B" w14:textId="53DA131C">
            <w:pPr>
              <w:rPr>
                <w:rFonts w:ascii="Arial" w:hAnsi="Arial" w:eastAsia="Arial" w:cs="Arial"/>
              </w:rPr>
            </w:pPr>
            <w:r w:rsidRPr="6064DB60">
              <w:rPr>
                <w:rFonts w:ascii="Arial" w:hAnsi="Arial" w:eastAsia="Arial" w:cs="Arial"/>
              </w:rPr>
              <w:t>6.</w:t>
            </w:r>
          </w:p>
        </w:tc>
        <w:tc>
          <w:tcPr>
            <w:tcW w:w="4770" w:type="dxa"/>
            <w:tcBorders>
              <w:top w:val="single" w:color="auto" w:sz="4" w:space="0"/>
              <w:left w:val="single" w:color="auto" w:sz="4" w:space="0"/>
              <w:bottom w:val="single" w:color="auto" w:sz="4" w:space="0"/>
              <w:right w:val="single" w:color="auto" w:sz="4" w:space="0"/>
            </w:tcBorders>
          </w:tcPr>
          <w:p w:rsidR="6064DB60" w:rsidP="6064DB60" w:rsidRDefault="6064DB60" w14:paraId="4C4016ED" w14:textId="70EA778E">
            <w:pPr>
              <w:rPr>
                <w:rFonts w:ascii="Arial" w:hAnsi="Arial" w:eastAsia="Arial" w:cs="Arial"/>
              </w:rPr>
            </w:pPr>
            <w:r w:rsidRPr="6064DB60">
              <w:rPr>
                <w:rFonts w:ascii="Arial" w:hAnsi="Arial" w:eastAsia="Arial" w:cs="Arial"/>
              </w:rPr>
              <w:t>Alameda, Kern, Orange, San Bernardino, San Diego, Ventura</w:t>
            </w:r>
          </w:p>
        </w:tc>
        <w:tc>
          <w:tcPr>
            <w:tcW w:w="4959" w:type="dxa"/>
            <w:tcBorders>
              <w:top w:val="single" w:color="auto" w:sz="4" w:space="0"/>
              <w:left w:val="single" w:color="auto" w:sz="4" w:space="0"/>
              <w:bottom w:val="single" w:color="auto" w:sz="4" w:space="0"/>
              <w:right w:val="single" w:color="auto" w:sz="4" w:space="0"/>
            </w:tcBorders>
          </w:tcPr>
          <w:p w:rsidR="6064DB60" w:rsidP="6064DB60" w:rsidRDefault="6064DB60" w14:paraId="2DB2D164" w14:textId="7197FD4C">
            <w:pPr>
              <w:rPr>
                <w:rFonts w:ascii="Arial" w:hAnsi="Arial" w:eastAsia="Arial" w:cs="Arial"/>
              </w:rPr>
            </w:pPr>
            <w:r w:rsidRPr="6064DB60">
              <w:rPr>
                <w:rFonts w:ascii="Arial" w:hAnsi="Arial" w:eastAsia="Arial" w:cs="Arial"/>
              </w:rPr>
              <w:t>CSU Northridge</w:t>
            </w:r>
          </w:p>
        </w:tc>
      </w:tr>
      <w:tr w:rsidR="6064DB60" w:rsidTr="6064DB60" w14:paraId="19BAD397" w14:textId="77777777">
        <w:trPr>
          <w:trHeight w:val="420"/>
        </w:trPr>
        <w:tc>
          <w:tcPr>
            <w:tcW w:w="558" w:type="dxa"/>
            <w:tcBorders>
              <w:top w:val="single" w:color="auto" w:sz="4" w:space="0"/>
              <w:left w:val="single" w:color="auto" w:sz="4" w:space="0"/>
              <w:bottom w:val="single" w:color="auto" w:sz="4" w:space="0"/>
              <w:right w:val="single" w:color="auto" w:sz="4" w:space="0"/>
            </w:tcBorders>
          </w:tcPr>
          <w:p w:rsidR="6064DB60" w:rsidP="6064DB60" w:rsidRDefault="6064DB60" w14:paraId="3D9795FA" w14:textId="32ABAA5A">
            <w:pPr>
              <w:rPr>
                <w:rFonts w:ascii="Arial" w:hAnsi="Arial" w:eastAsia="Arial" w:cs="Arial"/>
              </w:rPr>
            </w:pPr>
            <w:r w:rsidRPr="6064DB60">
              <w:rPr>
                <w:rFonts w:ascii="Arial" w:hAnsi="Arial" w:eastAsia="Arial" w:cs="Arial"/>
              </w:rPr>
              <w:t>7.</w:t>
            </w:r>
          </w:p>
        </w:tc>
        <w:tc>
          <w:tcPr>
            <w:tcW w:w="4770" w:type="dxa"/>
            <w:tcBorders>
              <w:top w:val="single" w:color="auto" w:sz="4" w:space="0"/>
              <w:left w:val="single" w:color="auto" w:sz="4" w:space="0"/>
              <w:bottom w:val="single" w:color="auto" w:sz="4" w:space="0"/>
              <w:right w:val="single" w:color="auto" w:sz="4" w:space="0"/>
            </w:tcBorders>
          </w:tcPr>
          <w:p w:rsidR="6064DB60" w:rsidP="6064DB60" w:rsidRDefault="6064DB60" w14:paraId="3E3DE943" w14:textId="303A5DF7">
            <w:pPr>
              <w:rPr>
                <w:rFonts w:ascii="Arial" w:hAnsi="Arial" w:eastAsia="Arial" w:cs="Arial"/>
              </w:rPr>
            </w:pPr>
            <w:r w:rsidRPr="6064DB60">
              <w:rPr>
                <w:rFonts w:ascii="Arial" w:hAnsi="Arial" w:eastAsia="Arial" w:cs="Arial"/>
              </w:rPr>
              <w:t>Yolo</w:t>
            </w:r>
          </w:p>
        </w:tc>
        <w:tc>
          <w:tcPr>
            <w:tcW w:w="4959" w:type="dxa"/>
            <w:tcBorders>
              <w:top w:val="single" w:color="auto" w:sz="4" w:space="0"/>
              <w:left w:val="single" w:color="auto" w:sz="4" w:space="0"/>
              <w:bottom w:val="single" w:color="auto" w:sz="4" w:space="0"/>
              <w:right w:val="single" w:color="auto" w:sz="4" w:space="0"/>
            </w:tcBorders>
          </w:tcPr>
          <w:p w:rsidR="6064DB60" w:rsidP="6064DB60" w:rsidRDefault="6064DB60" w14:paraId="10CFF0B1" w14:textId="0DC8E6B3">
            <w:pPr>
              <w:rPr>
                <w:rFonts w:ascii="Arial" w:hAnsi="Arial" w:eastAsia="Arial" w:cs="Arial"/>
              </w:rPr>
            </w:pPr>
            <w:r w:rsidRPr="6064DB60">
              <w:rPr>
                <w:rFonts w:ascii="Arial" w:hAnsi="Arial" w:eastAsia="Arial" w:cs="Arial"/>
              </w:rPr>
              <w:t>First 5 Colusa</w:t>
            </w:r>
          </w:p>
        </w:tc>
      </w:tr>
    </w:tbl>
    <w:p w:rsidR="6064DB60" w:rsidRDefault="6064DB60" w14:paraId="02B928DA" w14:textId="5049FF88"/>
    <w:p w:rsidRPr="005C6735" w:rsidR="00406680" w:rsidP="51170FA3" w:rsidRDefault="00406680" w14:paraId="2C16659F" w14:textId="77777777">
      <w:pPr>
        <w:spacing w:after="120"/>
        <w:rPr>
          <w:rFonts w:ascii="Arial" w:hAnsi="Arial" w:eastAsia="Arial" w:cs="Arial"/>
        </w:rPr>
      </w:pPr>
    </w:p>
    <w:tbl>
      <w:tblPr>
        <w:tblStyle w:val="TableGrid"/>
        <w:tblW w:w="10306" w:type="dxa"/>
        <w:tblLook w:val="04A0" w:firstRow="1" w:lastRow="0" w:firstColumn="1" w:lastColumn="0" w:noHBand="0" w:noVBand="1"/>
      </w:tblPr>
      <w:tblGrid>
        <w:gridCol w:w="558"/>
        <w:gridCol w:w="4770"/>
        <w:gridCol w:w="4978"/>
      </w:tblGrid>
      <w:tr w:rsidR="00B832D2" w:rsidTr="6064DB60" w14:paraId="2C1665A3" w14:textId="77777777">
        <w:trPr>
          <w:trHeight w:val="370"/>
        </w:trPr>
        <w:tc>
          <w:tcPr>
            <w:tcW w:w="558" w:type="dxa"/>
          </w:tcPr>
          <w:p w:rsidRPr="00D92756" w:rsidR="00B832D2" w:rsidP="51170FA3" w:rsidRDefault="00B832D2" w14:paraId="2C1665A0" w14:textId="77777777">
            <w:pPr>
              <w:spacing w:after="120"/>
              <w:jc w:val="center"/>
              <w:rPr>
                <w:rFonts w:ascii="Arial" w:hAnsi="Arial" w:eastAsia="Arial" w:cs="Arial"/>
                <w:b/>
                <w:bCs/>
              </w:rPr>
            </w:pPr>
          </w:p>
        </w:tc>
        <w:tc>
          <w:tcPr>
            <w:tcW w:w="4770" w:type="dxa"/>
          </w:tcPr>
          <w:p w:rsidRPr="00D92756" w:rsidR="00B832D2" w:rsidP="51170FA3" w:rsidRDefault="51170FA3" w14:paraId="2C1665A1" w14:textId="77777777">
            <w:pPr>
              <w:spacing w:after="120"/>
              <w:jc w:val="center"/>
              <w:rPr>
                <w:rFonts w:ascii="Arial" w:hAnsi="Arial" w:eastAsia="Arial" w:cs="Arial"/>
                <w:b/>
                <w:bCs/>
              </w:rPr>
            </w:pPr>
            <w:r w:rsidRPr="51170FA3">
              <w:rPr>
                <w:rFonts w:ascii="Arial" w:hAnsi="Arial" w:eastAsia="Arial" w:cs="Arial"/>
                <w:b/>
                <w:bCs/>
              </w:rPr>
              <w:t>County No Longer Covered</w:t>
            </w:r>
          </w:p>
        </w:tc>
        <w:tc>
          <w:tcPr>
            <w:tcW w:w="4978" w:type="dxa"/>
          </w:tcPr>
          <w:p w:rsidRPr="00D92756" w:rsidR="00B832D2" w:rsidP="51170FA3" w:rsidRDefault="51170FA3" w14:paraId="2C1665A2" w14:textId="64D7BF18">
            <w:pPr>
              <w:spacing w:after="120"/>
              <w:jc w:val="center"/>
              <w:rPr>
                <w:rFonts w:ascii="Arial" w:hAnsi="Arial" w:eastAsia="Arial" w:cs="Arial"/>
                <w:b/>
                <w:bCs/>
              </w:rPr>
            </w:pPr>
            <w:r w:rsidRPr="51170FA3">
              <w:rPr>
                <w:rFonts w:ascii="Arial" w:hAnsi="Arial" w:eastAsia="Arial" w:cs="Arial"/>
                <w:b/>
                <w:bCs/>
              </w:rPr>
              <w:t xml:space="preserve">Agency </w:t>
            </w:r>
          </w:p>
        </w:tc>
      </w:tr>
      <w:tr w:rsidR="00BD2DB0" w:rsidTr="6064DB60" w14:paraId="2C1665A7" w14:textId="77777777">
        <w:trPr>
          <w:trHeight w:val="389"/>
        </w:trPr>
        <w:tc>
          <w:tcPr>
            <w:tcW w:w="558" w:type="dxa"/>
          </w:tcPr>
          <w:p w:rsidR="00BD2DB0" w:rsidP="51170FA3" w:rsidRDefault="51170FA3" w14:paraId="2C1665A4" w14:textId="77777777">
            <w:pPr>
              <w:spacing w:after="120"/>
              <w:rPr>
                <w:rFonts w:ascii="Arial" w:hAnsi="Arial" w:eastAsia="Arial" w:cs="Arial"/>
              </w:rPr>
            </w:pPr>
            <w:r w:rsidRPr="51170FA3">
              <w:rPr>
                <w:rFonts w:ascii="Arial" w:hAnsi="Arial" w:eastAsia="Arial" w:cs="Arial"/>
              </w:rPr>
              <w:t>1.</w:t>
            </w:r>
          </w:p>
        </w:tc>
        <w:tc>
          <w:tcPr>
            <w:tcW w:w="4770" w:type="dxa"/>
          </w:tcPr>
          <w:p w:rsidR="00BD2DB0" w:rsidP="51170FA3" w:rsidRDefault="6064DB60" w14:paraId="2C1665A5" w14:textId="21734DA1">
            <w:pPr>
              <w:spacing w:after="120"/>
              <w:rPr>
                <w:rFonts w:ascii="Arial" w:hAnsi="Arial" w:eastAsia="Arial" w:cs="Arial"/>
              </w:rPr>
            </w:pPr>
            <w:r w:rsidRPr="6064DB60">
              <w:rPr>
                <w:rFonts w:ascii="Arial" w:hAnsi="Arial" w:eastAsia="Arial" w:cs="Arial"/>
              </w:rPr>
              <w:t>Colusa, San Bernardino, San Joaquin, San Mateo, Shasta</w:t>
            </w:r>
          </w:p>
        </w:tc>
        <w:tc>
          <w:tcPr>
            <w:tcW w:w="4978" w:type="dxa"/>
          </w:tcPr>
          <w:p w:rsidR="00BD2DB0" w:rsidP="51170FA3" w:rsidRDefault="6064DB60" w14:paraId="2C1665A6" w14:textId="56A89D5F">
            <w:pPr>
              <w:spacing w:after="120"/>
              <w:rPr>
                <w:rFonts w:ascii="Arial" w:hAnsi="Arial" w:eastAsia="Arial" w:cs="Arial"/>
              </w:rPr>
            </w:pPr>
            <w:r w:rsidRPr="6064DB60">
              <w:rPr>
                <w:rFonts w:ascii="Arial" w:hAnsi="Arial" w:eastAsia="Arial" w:cs="Arial"/>
              </w:rPr>
              <w:t>Center for Healthy Communities</w:t>
            </w:r>
          </w:p>
        </w:tc>
      </w:tr>
      <w:tr w:rsidR="00BD2DB0" w:rsidTr="6064DB60" w14:paraId="2C1665AB" w14:textId="77777777">
        <w:trPr>
          <w:trHeight w:val="389"/>
        </w:trPr>
        <w:tc>
          <w:tcPr>
            <w:tcW w:w="558" w:type="dxa"/>
          </w:tcPr>
          <w:p w:rsidR="00BD2DB0" w:rsidP="51170FA3" w:rsidRDefault="51170FA3" w14:paraId="2C1665A8" w14:textId="77777777">
            <w:pPr>
              <w:spacing w:after="120"/>
              <w:rPr>
                <w:rFonts w:ascii="Arial" w:hAnsi="Arial" w:eastAsia="Arial" w:cs="Arial"/>
              </w:rPr>
            </w:pPr>
            <w:r w:rsidRPr="51170FA3">
              <w:rPr>
                <w:rFonts w:ascii="Arial" w:hAnsi="Arial" w:eastAsia="Arial" w:cs="Arial"/>
              </w:rPr>
              <w:t>2.</w:t>
            </w:r>
          </w:p>
        </w:tc>
        <w:tc>
          <w:tcPr>
            <w:tcW w:w="4770" w:type="dxa"/>
          </w:tcPr>
          <w:p w:rsidR="00BD2DB0" w:rsidP="51170FA3" w:rsidRDefault="6064DB60" w14:paraId="2C1665A9" w14:textId="002AB8AA">
            <w:pPr>
              <w:spacing w:after="120"/>
              <w:rPr>
                <w:rFonts w:ascii="Arial" w:hAnsi="Arial" w:eastAsia="Arial" w:cs="Arial"/>
              </w:rPr>
            </w:pPr>
            <w:r w:rsidRPr="6064DB60">
              <w:rPr>
                <w:rFonts w:ascii="Arial" w:hAnsi="Arial" w:eastAsia="Arial" w:cs="Arial"/>
              </w:rPr>
              <w:t>Santa Clara</w:t>
            </w:r>
          </w:p>
        </w:tc>
        <w:tc>
          <w:tcPr>
            <w:tcW w:w="4978" w:type="dxa"/>
          </w:tcPr>
          <w:p w:rsidR="00BD2DB0" w:rsidP="51170FA3" w:rsidRDefault="6064DB60" w14:paraId="2C1665AA" w14:textId="0098A83F">
            <w:pPr>
              <w:spacing w:after="120"/>
              <w:rPr>
                <w:rFonts w:ascii="Arial" w:hAnsi="Arial" w:eastAsia="Arial" w:cs="Arial"/>
              </w:rPr>
            </w:pPr>
            <w:r w:rsidRPr="6064DB60">
              <w:rPr>
                <w:rFonts w:ascii="Arial" w:hAnsi="Arial" w:eastAsia="Arial" w:cs="Arial"/>
              </w:rPr>
              <w:t>CSU Northridge</w:t>
            </w:r>
          </w:p>
        </w:tc>
      </w:tr>
    </w:tbl>
    <w:p w:rsidR="6064DB60" w:rsidRDefault="6064DB60" w14:paraId="594DDFA3" w14:textId="0A4069F8"/>
    <w:p w:rsidR="00FF3D96" w:rsidP="1C0AB66E" w:rsidRDefault="00FF3D96" w14:paraId="2A34BA51" w14:textId="5D4F235A">
      <w:pPr>
        <w:spacing w:after="120"/>
        <w:rPr>
          <w:rFonts w:ascii="Arial" w:hAnsi="Arial" w:eastAsia="Arial" w:cs="Arial"/>
          <w:b/>
          <w:bCs/>
        </w:rPr>
      </w:pPr>
    </w:p>
    <w:p w:rsidRPr="00D82F19" w:rsidR="00D82F19" w:rsidP="51170FA3" w:rsidRDefault="51170FA3" w14:paraId="2C1665B5" w14:textId="77777777">
      <w:pPr>
        <w:spacing w:after="120"/>
        <w:rPr>
          <w:rFonts w:ascii="Arial" w:hAnsi="Arial" w:eastAsia="Arial" w:cs="Arial"/>
        </w:rPr>
      </w:pPr>
      <w:r w:rsidRPr="51170FA3">
        <w:rPr>
          <w:rFonts w:ascii="Arial" w:hAnsi="Arial" w:eastAsia="Arial" w:cs="Arial"/>
          <w:b/>
          <w:bCs/>
        </w:rPr>
        <w:t>Prime Contractors with Subcontractors Only:</w:t>
      </w:r>
      <w:r w:rsidRPr="51170FA3">
        <w:rPr>
          <w:rFonts w:ascii="Arial" w:hAnsi="Arial" w:eastAsia="Arial" w:cs="Arial"/>
        </w:rPr>
        <w:t xml:space="preserve"> </w:t>
      </w:r>
    </w:p>
    <w:p w:rsidR="00D82F19" w:rsidP="51170FA3" w:rsidRDefault="1C0AB66E" w14:paraId="2C1665B6" w14:textId="7C69DA5B">
      <w:pPr>
        <w:numPr>
          <w:ilvl w:val="0"/>
          <w:numId w:val="19"/>
        </w:numPr>
        <w:tabs>
          <w:tab w:val="clear" w:pos="720"/>
        </w:tabs>
        <w:spacing w:after="120"/>
        <w:ind w:left="360"/>
        <w:rPr>
          <w:rFonts w:ascii="Arial" w:hAnsi="Arial" w:eastAsia="Arial" w:cs="Arial"/>
        </w:rPr>
      </w:pPr>
      <w:r w:rsidRPr="1C0AB66E">
        <w:rPr>
          <w:rFonts w:ascii="Arial" w:hAnsi="Arial" w:eastAsia="Arial" w:cs="Arial"/>
        </w:rPr>
        <w:t>Since October 1, 2022, have you lost subcontractors?  If so, please list the subcontractor and the county of coverage.</w:t>
      </w:r>
    </w:p>
    <w:p w:rsidRPr="005C6735" w:rsidR="00CD5DA8" w:rsidP="51170FA3" w:rsidRDefault="00CD5DA8" w14:paraId="2C1665B7" w14:textId="77777777">
      <w:pPr>
        <w:spacing w:after="120"/>
        <w:ind w:left="360"/>
        <w:rPr>
          <w:rFonts w:ascii="Arial" w:hAnsi="Arial" w:eastAsia="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17"/>
        <w:gridCol w:w="3900"/>
        <w:gridCol w:w="3278"/>
        <w:gridCol w:w="2403"/>
      </w:tblGrid>
      <w:tr w:rsidRPr="00B15D6A" w:rsidR="00704BFF" w:rsidTr="6064DB60" w14:paraId="2C1665BB" w14:textId="7AA60458">
        <w:tc>
          <w:tcPr>
            <w:tcW w:w="517" w:type="dxa"/>
            <w:shd w:val="clear" w:color="auto" w:fill="auto"/>
            <w:vAlign w:val="center"/>
          </w:tcPr>
          <w:p w:rsidRPr="00B15D6A" w:rsidR="00704BFF" w:rsidP="51170FA3" w:rsidRDefault="00704BFF" w14:paraId="2C1665B8" w14:textId="77777777">
            <w:pPr>
              <w:tabs>
                <w:tab w:val="left" w:pos="6213"/>
              </w:tabs>
              <w:spacing w:before="60" w:after="60"/>
              <w:jc w:val="center"/>
              <w:rPr>
                <w:rFonts w:ascii="Arial" w:hAnsi="Arial" w:eastAsia="Arial" w:cs="Arial"/>
                <w:b/>
                <w:bCs/>
              </w:rPr>
            </w:pPr>
          </w:p>
        </w:tc>
        <w:tc>
          <w:tcPr>
            <w:tcW w:w="3900" w:type="dxa"/>
            <w:shd w:val="clear" w:color="auto" w:fill="auto"/>
            <w:vAlign w:val="center"/>
          </w:tcPr>
          <w:p w:rsidRPr="00B15D6A" w:rsidR="00704BFF" w:rsidP="51170FA3" w:rsidRDefault="51170FA3" w14:paraId="2C1665B9" w14:textId="77777777">
            <w:pPr>
              <w:tabs>
                <w:tab w:val="left" w:pos="6213"/>
              </w:tabs>
              <w:spacing w:before="60" w:after="60"/>
              <w:jc w:val="center"/>
              <w:rPr>
                <w:rFonts w:ascii="Arial" w:hAnsi="Arial" w:eastAsia="Arial" w:cs="Arial"/>
                <w:b/>
                <w:bCs/>
              </w:rPr>
            </w:pPr>
            <w:r w:rsidRPr="51170FA3">
              <w:rPr>
                <w:rFonts w:ascii="Arial" w:hAnsi="Arial" w:eastAsia="Arial" w:cs="Arial"/>
                <w:b/>
                <w:bCs/>
              </w:rPr>
              <w:t>Subcontractor</w:t>
            </w:r>
          </w:p>
        </w:tc>
        <w:tc>
          <w:tcPr>
            <w:tcW w:w="3278" w:type="dxa"/>
            <w:shd w:val="clear" w:color="auto" w:fill="auto"/>
            <w:vAlign w:val="center"/>
          </w:tcPr>
          <w:p w:rsidRPr="00B15D6A" w:rsidR="00704BFF" w:rsidP="51170FA3" w:rsidRDefault="51170FA3" w14:paraId="2C1665BA" w14:textId="77777777">
            <w:pPr>
              <w:tabs>
                <w:tab w:val="left" w:pos="6213"/>
              </w:tabs>
              <w:spacing w:before="60" w:after="60"/>
              <w:jc w:val="center"/>
              <w:rPr>
                <w:rFonts w:ascii="Arial" w:hAnsi="Arial" w:eastAsia="Arial" w:cs="Arial"/>
                <w:b/>
                <w:bCs/>
              </w:rPr>
            </w:pPr>
            <w:r w:rsidRPr="51170FA3">
              <w:rPr>
                <w:rFonts w:ascii="Arial" w:hAnsi="Arial" w:eastAsia="Arial" w:cs="Arial"/>
                <w:b/>
                <w:bCs/>
              </w:rPr>
              <w:t>County</w:t>
            </w:r>
          </w:p>
        </w:tc>
        <w:tc>
          <w:tcPr>
            <w:tcW w:w="2403" w:type="dxa"/>
          </w:tcPr>
          <w:p w:rsidR="00704BFF" w:rsidP="51170FA3" w:rsidRDefault="51170FA3" w14:paraId="4E01AA04" w14:textId="3E9ED10A">
            <w:pPr>
              <w:tabs>
                <w:tab w:val="left" w:pos="6213"/>
              </w:tabs>
              <w:spacing w:before="60" w:after="60"/>
              <w:jc w:val="center"/>
              <w:rPr>
                <w:rFonts w:ascii="Arial" w:hAnsi="Arial" w:eastAsia="Arial" w:cs="Arial"/>
                <w:b/>
                <w:bCs/>
              </w:rPr>
            </w:pPr>
            <w:r w:rsidRPr="51170FA3">
              <w:rPr>
                <w:rFonts w:ascii="Arial" w:hAnsi="Arial" w:eastAsia="Arial" w:cs="Arial"/>
                <w:b/>
                <w:bCs/>
              </w:rPr>
              <w:t>Exit Letter on File</w:t>
            </w:r>
          </w:p>
        </w:tc>
      </w:tr>
      <w:tr w:rsidRPr="00B15D6A" w:rsidR="00704BFF" w:rsidTr="6064DB60" w14:paraId="2C1665BF" w14:textId="30E433A5">
        <w:tc>
          <w:tcPr>
            <w:tcW w:w="517" w:type="dxa"/>
            <w:shd w:val="clear" w:color="auto" w:fill="auto"/>
          </w:tcPr>
          <w:p w:rsidRPr="00B15D6A" w:rsidR="00704BFF" w:rsidP="51170FA3" w:rsidRDefault="51170FA3" w14:paraId="2C1665BC" w14:textId="77777777">
            <w:pPr>
              <w:tabs>
                <w:tab w:val="left" w:pos="6213"/>
              </w:tabs>
              <w:spacing w:before="60" w:after="60"/>
              <w:rPr>
                <w:rFonts w:ascii="Arial" w:hAnsi="Arial" w:eastAsia="Arial" w:cs="Arial"/>
              </w:rPr>
            </w:pPr>
            <w:r w:rsidRPr="51170FA3">
              <w:rPr>
                <w:rFonts w:ascii="Arial" w:hAnsi="Arial" w:eastAsia="Arial" w:cs="Arial"/>
              </w:rPr>
              <w:t>1.</w:t>
            </w:r>
          </w:p>
        </w:tc>
        <w:tc>
          <w:tcPr>
            <w:tcW w:w="3900" w:type="dxa"/>
            <w:shd w:val="clear" w:color="auto" w:fill="auto"/>
          </w:tcPr>
          <w:p w:rsidRPr="00B15D6A" w:rsidR="00704BFF" w:rsidP="51170FA3" w:rsidRDefault="6064DB60" w14:paraId="2C1665BD" w14:textId="4A2D8E0E">
            <w:pPr>
              <w:tabs>
                <w:tab w:val="left" w:pos="6213"/>
              </w:tabs>
              <w:spacing w:before="60" w:after="60"/>
              <w:rPr>
                <w:rFonts w:ascii="Arial" w:hAnsi="Arial" w:eastAsia="Arial" w:cs="Arial"/>
              </w:rPr>
            </w:pPr>
            <w:r w:rsidRPr="6064DB60">
              <w:rPr>
                <w:rFonts w:ascii="Arial" w:hAnsi="Arial" w:eastAsia="Arial" w:cs="Arial"/>
              </w:rPr>
              <w:t>Sierra Joint Community College District</w:t>
            </w:r>
          </w:p>
        </w:tc>
        <w:tc>
          <w:tcPr>
            <w:tcW w:w="3278" w:type="dxa"/>
            <w:shd w:val="clear" w:color="auto" w:fill="auto"/>
          </w:tcPr>
          <w:p w:rsidRPr="00B15D6A" w:rsidR="00704BFF" w:rsidP="51170FA3" w:rsidRDefault="6064DB60" w14:paraId="2C1665BE" w14:textId="45A4C947">
            <w:pPr>
              <w:tabs>
                <w:tab w:val="left" w:pos="6213"/>
              </w:tabs>
              <w:spacing w:before="60" w:after="60"/>
              <w:rPr>
                <w:rFonts w:ascii="Arial" w:hAnsi="Arial" w:eastAsia="Arial" w:cs="Arial"/>
              </w:rPr>
            </w:pPr>
            <w:r w:rsidRPr="6064DB60">
              <w:rPr>
                <w:rFonts w:ascii="Arial" w:hAnsi="Arial" w:eastAsia="Arial" w:cs="Arial"/>
              </w:rPr>
              <w:t>El Dorado, Nevada, Placer, Sacramento</w:t>
            </w:r>
          </w:p>
        </w:tc>
        <w:tc>
          <w:tcPr>
            <w:tcW w:w="2403" w:type="dxa"/>
          </w:tcPr>
          <w:p w:rsidRPr="00B15D6A" w:rsidR="00704BFF" w:rsidP="51170FA3" w:rsidRDefault="00000000" w14:paraId="3D9E12C3" w14:textId="647B9DD1">
            <w:pPr>
              <w:tabs>
                <w:tab w:val="right" w:pos="2817"/>
              </w:tabs>
              <w:spacing w:before="60" w:after="60"/>
              <w:rPr>
                <w:rFonts w:ascii="Arial" w:hAnsi="Arial" w:eastAsia="Arial" w:cs="Arial"/>
              </w:rPr>
            </w:pPr>
            <w:sdt>
              <w:sdtPr>
                <w:rPr>
                  <w:rFonts w:ascii="Arial" w:hAnsi="Arial" w:cs="Arial"/>
                </w:rPr>
                <w:id w:val="1089504970"/>
                <w:placeholder>
                  <w:docPart w:val="DefaultPlaceholder_1081868574"/>
                </w:placeholder>
                <w14:checkbox>
                  <w14:checked w14:val="1"/>
                  <w14:checkedState w14:val="2612" w14:font="MS Gothic"/>
                  <w14:uncheckedState w14:val="2610" w14:font="MS Gothic"/>
                </w14:checkbox>
              </w:sdtPr>
              <w:sdtContent>
                <w:r w:rsidR="00542CDA">
                  <w:rPr>
                    <w:rFonts w:hint="eastAsia" w:ascii="MS Gothic" w:hAnsi="MS Gothic" w:eastAsia="MS Gothic" w:cs="Arial"/>
                  </w:rPr>
                  <w:t>☒</w:t>
                </w:r>
              </w:sdtContent>
            </w:sdt>
            <w:r w:rsidR="00704BFF">
              <w:rPr>
                <w:rFonts w:ascii="Arial" w:hAnsi="Arial" w:cs="Arial"/>
              </w:rPr>
              <w:t xml:space="preserve">YES       </w:t>
            </w:r>
            <w:sdt>
              <w:sdtPr>
                <w:rPr>
                  <w:rFonts w:ascii="Arial" w:hAnsi="Arial" w:cs="Arial"/>
                </w:rPr>
                <w:id w:val="-1519381070"/>
                <w:placeholder>
                  <w:docPart w:val="DefaultPlaceholder_1081868574"/>
                </w:placeholder>
                <w14:checkbox>
                  <w14:checked w14:val="0"/>
                  <w14:checkedState w14:val="2612" w14:font="MS Gothic"/>
                  <w14:uncheckedState w14:val="2610" w14:font="MS Gothic"/>
                </w14:checkbox>
              </w:sdtPr>
              <w:sdtContent>
                <w:r w:rsidR="00704BFF">
                  <w:rPr>
                    <w:rFonts w:ascii="MS Gothic" w:hAnsi="MS Gothic" w:eastAsia="MS Gothic" w:cs="Arial"/>
                  </w:rPr>
                  <w:t>☐</w:t>
                </w:r>
              </w:sdtContent>
            </w:sdt>
            <w:r w:rsidR="00704BFF">
              <w:rPr>
                <w:rFonts w:ascii="Arial" w:hAnsi="Arial" w:cs="Arial"/>
              </w:rPr>
              <w:t>NO</w:t>
            </w:r>
            <w:r w:rsidR="00704BFF">
              <w:rPr>
                <w:rFonts w:ascii="Arial" w:hAnsi="Arial" w:cs="Arial"/>
              </w:rPr>
              <w:tab/>
            </w:r>
          </w:p>
        </w:tc>
      </w:tr>
      <w:tr w:rsidRPr="00B15D6A" w:rsidR="00704BFF" w:rsidTr="6064DB60" w14:paraId="2C1665C3" w14:textId="7442AA2A">
        <w:tc>
          <w:tcPr>
            <w:tcW w:w="517" w:type="dxa"/>
            <w:shd w:val="clear" w:color="auto" w:fill="auto"/>
          </w:tcPr>
          <w:p w:rsidRPr="00B15D6A" w:rsidR="00704BFF" w:rsidP="51170FA3" w:rsidRDefault="51170FA3" w14:paraId="2C1665C0" w14:textId="77777777">
            <w:pPr>
              <w:tabs>
                <w:tab w:val="left" w:pos="6213"/>
              </w:tabs>
              <w:spacing w:before="60" w:after="60"/>
              <w:rPr>
                <w:rFonts w:ascii="Arial" w:hAnsi="Arial" w:eastAsia="Arial" w:cs="Arial"/>
              </w:rPr>
            </w:pPr>
            <w:r w:rsidRPr="51170FA3">
              <w:rPr>
                <w:rFonts w:ascii="Arial" w:hAnsi="Arial" w:eastAsia="Arial" w:cs="Arial"/>
              </w:rPr>
              <w:t>2.</w:t>
            </w:r>
          </w:p>
        </w:tc>
        <w:tc>
          <w:tcPr>
            <w:tcW w:w="3900" w:type="dxa"/>
            <w:shd w:val="clear" w:color="auto" w:fill="auto"/>
          </w:tcPr>
          <w:p w:rsidRPr="00B15D6A" w:rsidR="00704BFF" w:rsidP="51170FA3" w:rsidRDefault="6064DB60" w14:paraId="2C1665C1" w14:textId="1A16F5B2">
            <w:pPr>
              <w:tabs>
                <w:tab w:val="left" w:pos="6213"/>
              </w:tabs>
              <w:spacing w:before="60" w:after="60"/>
              <w:rPr>
                <w:rFonts w:ascii="Arial" w:hAnsi="Arial" w:eastAsia="Arial" w:cs="Arial"/>
              </w:rPr>
            </w:pPr>
            <w:r w:rsidRPr="6064DB60">
              <w:rPr>
                <w:rFonts w:ascii="Arial" w:hAnsi="Arial" w:eastAsia="Arial" w:cs="Arial"/>
              </w:rPr>
              <w:t>Yuba Community College District</w:t>
            </w:r>
          </w:p>
        </w:tc>
        <w:tc>
          <w:tcPr>
            <w:tcW w:w="3278" w:type="dxa"/>
            <w:shd w:val="clear" w:color="auto" w:fill="auto"/>
          </w:tcPr>
          <w:p w:rsidRPr="00B15D6A" w:rsidR="00704BFF" w:rsidP="51170FA3" w:rsidRDefault="6064DB60" w14:paraId="2C1665C2" w14:textId="40DA0BFE">
            <w:pPr>
              <w:tabs>
                <w:tab w:val="left" w:pos="6213"/>
              </w:tabs>
              <w:spacing w:before="60" w:after="60"/>
              <w:rPr>
                <w:rFonts w:ascii="Arial" w:hAnsi="Arial" w:eastAsia="Arial" w:cs="Arial"/>
              </w:rPr>
            </w:pPr>
            <w:r w:rsidRPr="6064DB60">
              <w:rPr>
                <w:rFonts w:ascii="Arial" w:hAnsi="Arial" w:eastAsia="Arial" w:cs="Arial"/>
              </w:rPr>
              <w:t>Sutter, Yolo, Yuba</w:t>
            </w:r>
          </w:p>
        </w:tc>
        <w:tc>
          <w:tcPr>
            <w:tcW w:w="2403" w:type="dxa"/>
          </w:tcPr>
          <w:p w:rsidRPr="00B15D6A" w:rsidR="00704BFF" w:rsidP="51170FA3" w:rsidRDefault="00000000" w14:paraId="3C86F99B" w14:textId="57326AF9">
            <w:pPr>
              <w:tabs>
                <w:tab w:val="left" w:pos="6213"/>
              </w:tabs>
              <w:spacing w:before="60" w:after="60"/>
              <w:rPr>
                <w:rFonts w:ascii="Arial" w:hAnsi="Arial" w:eastAsia="Arial" w:cs="Arial"/>
              </w:rPr>
            </w:pPr>
            <w:sdt>
              <w:sdtPr>
                <w:rPr>
                  <w:rFonts w:ascii="Arial" w:hAnsi="Arial" w:cs="Arial"/>
                </w:rPr>
                <w:id w:val="1635294388"/>
                <w:placeholder>
                  <w:docPart w:val="DefaultPlaceholder_1081868574"/>
                </w:placeholder>
                <w14:checkbox>
                  <w14:checked w14:val="1"/>
                  <w14:checkedState w14:val="2612" w14:font="MS Gothic"/>
                  <w14:uncheckedState w14:val="2610" w14:font="MS Gothic"/>
                </w14:checkbox>
              </w:sdtPr>
              <w:sdtContent>
                <w:r w:rsidR="00542CDA">
                  <w:rPr>
                    <w:rFonts w:hint="eastAsia" w:ascii="MS Gothic" w:hAnsi="MS Gothic" w:eastAsia="MS Gothic" w:cs="Arial"/>
                  </w:rPr>
                  <w:t>☒</w:t>
                </w:r>
              </w:sdtContent>
            </w:sdt>
            <w:r w:rsidR="00704BFF">
              <w:rPr>
                <w:rFonts w:ascii="Arial" w:hAnsi="Arial" w:cs="Arial"/>
              </w:rPr>
              <w:t xml:space="preserve">YES       </w:t>
            </w:r>
            <w:sdt>
              <w:sdtPr>
                <w:rPr>
                  <w:rFonts w:ascii="Arial" w:hAnsi="Arial" w:cs="Arial"/>
                </w:rPr>
                <w:id w:val="-51469281"/>
                <w:placeholder>
                  <w:docPart w:val="DefaultPlaceholder_1081868574"/>
                </w:placeholder>
                <w14:checkbox>
                  <w14:checked w14:val="0"/>
                  <w14:checkedState w14:val="2612" w14:font="MS Gothic"/>
                  <w14:uncheckedState w14:val="2610" w14:font="MS Gothic"/>
                </w14:checkbox>
              </w:sdtPr>
              <w:sdtContent>
                <w:r w:rsidR="00704BFF">
                  <w:rPr>
                    <w:rFonts w:ascii="MS Gothic" w:hAnsi="MS Gothic" w:eastAsia="MS Gothic" w:cs="Arial"/>
                  </w:rPr>
                  <w:t>☐</w:t>
                </w:r>
              </w:sdtContent>
            </w:sdt>
            <w:r w:rsidR="00704BFF">
              <w:rPr>
                <w:rFonts w:ascii="Arial" w:hAnsi="Arial" w:cs="Arial"/>
              </w:rPr>
              <w:t>NO</w:t>
            </w:r>
          </w:p>
        </w:tc>
      </w:tr>
      <w:tr w:rsidRPr="00B15D6A" w:rsidR="00704BFF" w:rsidTr="6064DB60" w14:paraId="2C1665C7" w14:textId="21227BD0">
        <w:tc>
          <w:tcPr>
            <w:tcW w:w="517" w:type="dxa"/>
            <w:shd w:val="clear" w:color="auto" w:fill="auto"/>
          </w:tcPr>
          <w:p w:rsidRPr="00B15D6A" w:rsidR="00704BFF" w:rsidP="51170FA3" w:rsidRDefault="51170FA3" w14:paraId="2C1665C4" w14:textId="77777777">
            <w:pPr>
              <w:tabs>
                <w:tab w:val="left" w:pos="6213"/>
              </w:tabs>
              <w:spacing w:before="60" w:after="60"/>
              <w:rPr>
                <w:rFonts w:ascii="Arial" w:hAnsi="Arial" w:eastAsia="Arial" w:cs="Arial"/>
              </w:rPr>
            </w:pPr>
            <w:r w:rsidRPr="51170FA3">
              <w:rPr>
                <w:rFonts w:ascii="Arial" w:hAnsi="Arial" w:eastAsia="Arial" w:cs="Arial"/>
              </w:rPr>
              <w:t>3.</w:t>
            </w:r>
          </w:p>
        </w:tc>
        <w:tc>
          <w:tcPr>
            <w:tcW w:w="3900" w:type="dxa"/>
            <w:shd w:val="clear" w:color="auto" w:fill="auto"/>
          </w:tcPr>
          <w:p w:rsidRPr="00B15D6A" w:rsidR="00704BFF" w:rsidP="51170FA3" w:rsidRDefault="00704BFF" w14:paraId="2C1665C5" w14:textId="77777777">
            <w:pPr>
              <w:tabs>
                <w:tab w:val="left" w:pos="6213"/>
              </w:tabs>
              <w:spacing w:before="60" w:after="60"/>
              <w:rPr>
                <w:rFonts w:ascii="Arial" w:hAnsi="Arial" w:eastAsia="Arial" w:cs="Arial"/>
              </w:rPr>
            </w:pPr>
          </w:p>
        </w:tc>
        <w:tc>
          <w:tcPr>
            <w:tcW w:w="3278" w:type="dxa"/>
            <w:shd w:val="clear" w:color="auto" w:fill="auto"/>
          </w:tcPr>
          <w:p w:rsidRPr="00B15D6A" w:rsidR="00704BFF" w:rsidP="51170FA3" w:rsidRDefault="00704BFF" w14:paraId="2C1665C6" w14:textId="77777777">
            <w:pPr>
              <w:tabs>
                <w:tab w:val="left" w:pos="6213"/>
              </w:tabs>
              <w:spacing w:before="60" w:after="60"/>
              <w:rPr>
                <w:rFonts w:ascii="Arial" w:hAnsi="Arial" w:eastAsia="Arial" w:cs="Arial"/>
              </w:rPr>
            </w:pPr>
          </w:p>
        </w:tc>
        <w:tc>
          <w:tcPr>
            <w:tcW w:w="2403" w:type="dxa"/>
          </w:tcPr>
          <w:p w:rsidRPr="00B15D6A" w:rsidR="00704BFF" w:rsidP="51170FA3" w:rsidRDefault="00000000" w14:paraId="42F49F7F" w14:textId="600C2FC0">
            <w:pPr>
              <w:tabs>
                <w:tab w:val="left" w:pos="6213"/>
              </w:tabs>
              <w:spacing w:before="60" w:after="60"/>
              <w:rPr>
                <w:rFonts w:ascii="Arial" w:hAnsi="Arial" w:eastAsia="Arial" w:cs="Arial"/>
              </w:rPr>
            </w:pPr>
            <w:sdt>
              <w:sdtPr>
                <w:rPr>
                  <w:rFonts w:ascii="Arial" w:hAnsi="Arial" w:cs="Arial"/>
                </w:rPr>
                <w:id w:val="-1773307312"/>
                <w:placeholder>
                  <w:docPart w:val="DefaultPlaceholder_1081868574"/>
                </w:placeholder>
                <w14:checkbox>
                  <w14:checked w14:val="0"/>
                  <w14:checkedState w14:val="2612" w14:font="MS Gothic"/>
                  <w14:uncheckedState w14:val="2610" w14:font="MS Gothic"/>
                </w14:checkbox>
              </w:sdtPr>
              <w:sdtContent>
                <w:r w:rsidR="00704BFF">
                  <w:rPr>
                    <w:rFonts w:ascii="MS Gothic" w:hAnsi="MS Gothic" w:eastAsia="MS Gothic" w:cs="Arial"/>
                  </w:rPr>
                  <w:t>☐</w:t>
                </w:r>
              </w:sdtContent>
            </w:sdt>
            <w:r w:rsidR="00704BFF">
              <w:rPr>
                <w:rFonts w:ascii="Arial" w:hAnsi="Arial" w:cs="Arial"/>
              </w:rPr>
              <w:t xml:space="preserve">YES       </w:t>
            </w:r>
            <w:sdt>
              <w:sdtPr>
                <w:rPr>
                  <w:rFonts w:ascii="Arial" w:hAnsi="Arial" w:cs="Arial"/>
                </w:rPr>
                <w:id w:val="-1699308653"/>
                <w:placeholder>
                  <w:docPart w:val="DefaultPlaceholder_1081868574"/>
                </w:placeholder>
                <w14:checkbox>
                  <w14:checked w14:val="0"/>
                  <w14:checkedState w14:val="2612" w14:font="MS Gothic"/>
                  <w14:uncheckedState w14:val="2610" w14:font="MS Gothic"/>
                </w14:checkbox>
              </w:sdtPr>
              <w:sdtContent>
                <w:r w:rsidR="00704BFF">
                  <w:rPr>
                    <w:rFonts w:ascii="MS Gothic" w:hAnsi="MS Gothic" w:eastAsia="MS Gothic" w:cs="Arial"/>
                  </w:rPr>
                  <w:t>☐</w:t>
                </w:r>
              </w:sdtContent>
            </w:sdt>
            <w:r w:rsidR="00704BFF">
              <w:rPr>
                <w:rFonts w:ascii="Arial" w:hAnsi="Arial" w:cs="Arial"/>
              </w:rPr>
              <w:t>NO</w:t>
            </w:r>
          </w:p>
        </w:tc>
      </w:tr>
      <w:tr w:rsidRPr="00B15D6A" w:rsidR="00704BFF" w:rsidTr="6064DB60" w14:paraId="2C1665CB" w14:textId="3D97A92C">
        <w:tc>
          <w:tcPr>
            <w:tcW w:w="517" w:type="dxa"/>
            <w:tcBorders>
              <w:top w:val="single" w:color="auto" w:sz="4" w:space="0"/>
              <w:left w:val="single" w:color="auto" w:sz="4" w:space="0"/>
              <w:bottom w:val="single" w:color="auto" w:sz="4" w:space="0"/>
              <w:right w:val="single" w:color="auto" w:sz="4" w:space="0"/>
            </w:tcBorders>
            <w:shd w:val="clear" w:color="auto" w:fill="auto"/>
          </w:tcPr>
          <w:p w:rsidRPr="00B15D6A" w:rsidR="00704BFF" w:rsidP="51170FA3" w:rsidRDefault="51170FA3" w14:paraId="2C1665C8" w14:textId="77777777">
            <w:pPr>
              <w:tabs>
                <w:tab w:val="left" w:pos="6213"/>
              </w:tabs>
              <w:spacing w:before="60" w:after="60"/>
              <w:rPr>
                <w:rFonts w:ascii="Arial" w:hAnsi="Arial" w:eastAsia="Arial" w:cs="Arial"/>
              </w:rPr>
            </w:pPr>
            <w:r w:rsidRPr="51170FA3">
              <w:rPr>
                <w:rFonts w:ascii="Arial" w:hAnsi="Arial" w:eastAsia="Arial" w:cs="Arial"/>
              </w:rPr>
              <w:t>4.</w:t>
            </w:r>
          </w:p>
        </w:tc>
        <w:tc>
          <w:tcPr>
            <w:tcW w:w="3900" w:type="dxa"/>
            <w:tcBorders>
              <w:top w:val="single" w:color="auto" w:sz="4" w:space="0"/>
              <w:left w:val="single" w:color="auto" w:sz="4" w:space="0"/>
              <w:bottom w:val="single" w:color="auto" w:sz="4" w:space="0"/>
              <w:right w:val="single" w:color="auto" w:sz="4" w:space="0"/>
            </w:tcBorders>
            <w:shd w:val="clear" w:color="auto" w:fill="auto"/>
          </w:tcPr>
          <w:p w:rsidRPr="00B15D6A" w:rsidR="00704BFF" w:rsidP="51170FA3" w:rsidRDefault="00704BFF" w14:paraId="2C1665C9" w14:textId="77777777">
            <w:pPr>
              <w:tabs>
                <w:tab w:val="left" w:pos="6213"/>
              </w:tabs>
              <w:spacing w:before="60" w:after="60"/>
              <w:rPr>
                <w:rFonts w:ascii="Arial" w:hAnsi="Arial" w:eastAsia="Arial" w:cs="Arial"/>
              </w:rPr>
            </w:pPr>
          </w:p>
        </w:tc>
        <w:tc>
          <w:tcPr>
            <w:tcW w:w="3278" w:type="dxa"/>
            <w:tcBorders>
              <w:top w:val="single" w:color="auto" w:sz="4" w:space="0"/>
              <w:left w:val="single" w:color="auto" w:sz="4" w:space="0"/>
              <w:bottom w:val="single" w:color="auto" w:sz="4" w:space="0"/>
              <w:right w:val="single" w:color="auto" w:sz="4" w:space="0"/>
            </w:tcBorders>
            <w:shd w:val="clear" w:color="auto" w:fill="auto"/>
          </w:tcPr>
          <w:p w:rsidRPr="00B15D6A" w:rsidR="00704BFF" w:rsidP="51170FA3" w:rsidRDefault="00704BFF" w14:paraId="2C1665CA" w14:textId="77777777">
            <w:pPr>
              <w:tabs>
                <w:tab w:val="left" w:pos="6213"/>
              </w:tabs>
              <w:spacing w:before="60" w:after="60"/>
              <w:rPr>
                <w:rFonts w:ascii="Arial" w:hAnsi="Arial" w:eastAsia="Arial" w:cs="Arial"/>
              </w:rPr>
            </w:pPr>
          </w:p>
        </w:tc>
        <w:tc>
          <w:tcPr>
            <w:tcW w:w="2403" w:type="dxa"/>
            <w:tcBorders>
              <w:top w:val="single" w:color="auto" w:sz="4" w:space="0"/>
              <w:left w:val="single" w:color="auto" w:sz="4" w:space="0"/>
              <w:bottom w:val="single" w:color="auto" w:sz="4" w:space="0"/>
              <w:right w:val="single" w:color="auto" w:sz="4" w:space="0"/>
            </w:tcBorders>
          </w:tcPr>
          <w:p w:rsidRPr="00B15D6A" w:rsidR="00704BFF" w:rsidP="51170FA3" w:rsidRDefault="00000000" w14:paraId="7E41D53F" w14:textId="57282381">
            <w:pPr>
              <w:tabs>
                <w:tab w:val="left" w:pos="6213"/>
              </w:tabs>
              <w:spacing w:before="60" w:after="60"/>
              <w:rPr>
                <w:rFonts w:ascii="Arial" w:hAnsi="Arial" w:eastAsia="Arial" w:cs="Arial"/>
              </w:rPr>
            </w:pPr>
            <w:sdt>
              <w:sdtPr>
                <w:rPr>
                  <w:rFonts w:ascii="Arial" w:hAnsi="Arial" w:cs="Arial"/>
                </w:rPr>
                <w:id w:val="-1658828657"/>
                <w:placeholder>
                  <w:docPart w:val="DefaultPlaceholder_1081868574"/>
                </w:placeholder>
                <w14:checkbox>
                  <w14:checked w14:val="0"/>
                  <w14:checkedState w14:val="2612" w14:font="MS Gothic"/>
                  <w14:uncheckedState w14:val="2610" w14:font="MS Gothic"/>
                </w14:checkbox>
              </w:sdtPr>
              <w:sdtContent>
                <w:r w:rsidR="00704BFF">
                  <w:rPr>
                    <w:rFonts w:ascii="MS Gothic" w:hAnsi="MS Gothic" w:eastAsia="MS Gothic" w:cs="Arial"/>
                  </w:rPr>
                  <w:t>☐</w:t>
                </w:r>
              </w:sdtContent>
            </w:sdt>
            <w:r w:rsidR="00704BFF">
              <w:rPr>
                <w:rFonts w:ascii="Arial" w:hAnsi="Arial" w:cs="Arial"/>
              </w:rPr>
              <w:t xml:space="preserve">YES       </w:t>
            </w:r>
            <w:sdt>
              <w:sdtPr>
                <w:rPr>
                  <w:rFonts w:ascii="Arial" w:hAnsi="Arial" w:cs="Arial"/>
                </w:rPr>
                <w:id w:val="-646976882"/>
                <w:placeholder>
                  <w:docPart w:val="DefaultPlaceholder_1081868574"/>
                </w:placeholder>
                <w14:checkbox>
                  <w14:checked w14:val="0"/>
                  <w14:checkedState w14:val="2612" w14:font="MS Gothic"/>
                  <w14:uncheckedState w14:val="2610" w14:font="MS Gothic"/>
                </w14:checkbox>
              </w:sdtPr>
              <w:sdtContent>
                <w:r w:rsidR="00704BFF">
                  <w:rPr>
                    <w:rFonts w:ascii="MS Gothic" w:hAnsi="MS Gothic" w:eastAsia="MS Gothic" w:cs="Arial"/>
                  </w:rPr>
                  <w:t>☐</w:t>
                </w:r>
              </w:sdtContent>
            </w:sdt>
            <w:r w:rsidR="00704BFF">
              <w:rPr>
                <w:rFonts w:ascii="Arial" w:hAnsi="Arial" w:cs="Arial"/>
              </w:rPr>
              <w:t>NO</w:t>
            </w:r>
          </w:p>
        </w:tc>
      </w:tr>
    </w:tbl>
    <w:p w:rsidR="00C7237A" w:rsidP="51170FA3" w:rsidRDefault="00C7237A" w14:paraId="2C1665CC" w14:textId="77777777">
      <w:pPr>
        <w:rPr>
          <w:rFonts w:ascii="Arial" w:hAnsi="Arial" w:eastAsia="Arial" w:cs="Arial"/>
        </w:rPr>
      </w:pPr>
    </w:p>
    <w:p w:rsidR="00406680" w:rsidP="51170FA3" w:rsidRDefault="00406680" w14:paraId="2C1665CD" w14:textId="77777777">
      <w:pPr>
        <w:ind w:left="360"/>
        <w:rPr>
          <w:rFonts w:ascii="Arial" w:hAnsi="Arial" w:eastAsia="Arial" w:cs="Arial"/>
        </w:rPr>
      </w:pPr>
    </w:p>
    <w:p w:rsidR="00406680" w:rsidP="51170FA3" w:rsidRDefault="00406680" w14:paraId="2C1665CE" w14:textId="77777777">
      <w:pPr>
        <w:ind w:left="360"/>
        <w:rPr>
          <w:rFonts w:ascii="Arial" w:hAnsi="Arial" w:eastAsia="Arial" w:cs="Arial"/>
        </w:rPr>
      </w:pPr>
    </w:p>
    <w:p w:rsidR="00890CDD" w:rsidP="51170FA3" w:rsidRDefault="00890CDD" w14:paraId="2C1665CF" w14:textId="23B40BCF">
      <w:pPr>
        <w:rPr>
          <w:rFonts w:ascii="Arial" w:hAnsi="Arial" w:eastAsia="Arial" w:cs="Arial"/>
        </w:rPr>
      </w:pPr>
    </w:p>
    <w:p w:rsidRPr="00890CDD" w:rsidR="00890CDD" w:rsidP="51170FA3" w:rsidRDefault="00890CDD" w14:paraId="3322A7A6" w14:textId="77777777">
      <w:pPr>
        <w:rPr>
          <w:rFonts w:ascii="Arial" w:hAnsi="Arial" w:eastAsia="Arial" w:cs="Arial"/>
        </w:rPr>
      </w:pPr>
    </w:p>
    <w:p w:rsidRPr="00890CDD" w:rsidR="00890CDD" w:rsidP="51170FA3" w:rsidRDefault="00890CDD" w14:paraId="619EBF41" w14:textId="77777777">
      <w:pPr>
        <w:rPr>
          <w:rFonts w:ascii="Arial" w:hAnsi="Arial" w:eastAsia="Arial" w:cs="Arial"/>
        </w:rPr>
      </w:pPr>
    </w:p>
    <w:p w:rsidRPr="00890CDD" w:rsidR="00890CDD" w:rsidP="51170FA3" w:rsidRDefault="00890CDD" w14:paraId="2B0A1046" w14:textId="77777777">
      <w:pPr>
        <w:rPr>
          <w:rFonts w:ascii="Arial" w:hAnsi="Arial" w:eastAsia="Arial" w:cs="Arial"/>
        </w:rPr>
      </w:pPr>
    </w:p>
    <w:p w:rsidRPr="00890CDD" w:rsidR="00890CDD" w:rsidP="51170FA3" w:rsidRDefault="00890CDD" w14:paraId="0F6973D0" w14:textId="77777777">
      <w:pPr>
        <w:rPr>
          <w:rFonts w:ascii="Arial" w:hAnsi="Arial" w:eastAsia="Arial" w:cs="Arial"/>
        </w:rPr>
      </w:pPr>
    </w:p>
    <w:p w:rsidRPr="00890CDD" w:rsidR="00890CDD" w:rsidP="51170FA3" w:rsidRDefault="00890CDD" w14:paraId="416835A9" w14:textId="77777777">
      <w:pPr>
        <w:rPr>
          <w:rFonts w:ascii="Arial" w:hAnsi="Arial" w:eastAsia="Arial" w:cs="Arial"/>
        </w:rPr>
      </w:pPr>
    </w:p>
    <w:p w:rsidRPr="00890CDD" w:rsidR="00890CDD" w:rsidP="51170FA3" w:rsidRDefault="00890CDD" w14:paraId="79DF2B15" w14:textId="77777777">
      <w:pPr>
        <w:rPr>
          <w:rFonts w:ascii="Arial" w:hAnsi="Arial" w:eastAsia="Arial" w:cs="Arial"/>
        </w:rPr>
      </w:pPr>
    </w:p>
    <w:p w:rsidR="00890CDD" w:rsidP="51170FA3" w:rsidRDefault="00890CDD" w14:paraId="4D35DAAA" w14:textId="0184C7AF">
      <w:pPr>
        <w:rPr>
          <w:rFonts w:ascii="Arial" w:hAnsi="Arial" w:eastAsia="Arial" w:cs="Arial"/>
        </w:rPr>
      </w:pPr>
    </w:p>
    <w:p w:rsidR="004D6BFF" w:rsidP="51170FA3" w:rsidRDefault="004D6BFF" w14:paraId="5DED2C36" w14:textId="78F5300C">
      <w:pPr>
        <w:tabs>
          <w:tab w:val="left" w:pos="3265"/>
        </w:tabs>
        <w:rPr>
          <w:rFonts w:ascii="Arial" w:hAnsi="Arial" w:eastAsia="Arial" w:cs="Arial"/>
        </w:rPr>
      </w:pPr>
    </w:p>
    <w:p w:rsidRPr="004D6BFF" w:rsidR="004D6BFF" w:rsidP="51170FA3" w:rsidRDefault="004D6BFF" w14:paraId="4268E8EC" w14:textId="77777777">
      <w:pPr>
        <w:rPr>
          <w:rFonts w:ascii="Arial" w:hAnsi="Arial" w:eastAsia="Arial" w:cs="Arial"/>
        </w:rPr>
      </w:pPr>
    </w:p>
    <w:p w:rsidRPr="004D6BFF" w:rsidR="004D6BFF" w:rsidP="51170FA3" w:rsidRDefault="004D6BFF" w14:paraId="5320BFF4" w14:textId="77777777">
      <w:pPr>
        <w:rPr>
          <w:rFonts w:ascii="Arial" w:hAnsi="Arial" w:eastAsia="Arial" w:cs="Arial"/>
        </w:rPr>
      </w:pPr>
    </w:p>
    <w:p w:rsidRPr="004D6BFF" w:rsidR="004D6BFF" w:rsidP="51170FA3" w:rsidRDefault="004D6BFF" w14:paraId="45BE2B63" w14:textId="77777777">
      <w:pPr>
        <w:rPr>
          <w:rFonts w:ascii="Arial" w:hAnsi="Arial" w:eastAsia="Arial" w:cs="Arial"/>
        </w:rPr>
      </w:pPr>
    </w:p>
    <w:p w:rsidRPr="004D6BFF" w:rsidR="00E83D1B" w:rsidP="51170FA3" w:rsidRDefault="00E83D1B" w14:paraId="4F7C2CE7" w14:textId="233942D4">
      <w:pPr>
        <w:tabs>
          <w:tab w:val="left" w:pos="1674"/>
        </w:tabs>
        <w:rPr>
          <w:rFonts w:ascii="Arial" w:hAnsi="Arial" w:eastAsia="Arial" w:cs="Arial"/>
        </w:rPr>
      </w:pPr>
    </w:p>
    <w:sectPr w:rsidRPr="004D6BFF" w:rsidR="00E83D1B" w:rsidSect="00FF3D96">
      <w:headerReference w:type="default" r:id="rId12"/>
      <w:footerReference w:type="even" r:id="rId13"/>
      <w:footerReference w:type="default" r:id="rId14"/>
      <w:headerReference w:type="first" r:id="rId15"/>
      <w:footerReference w:type="first" r:id="rId16"/>
      <w:pgSz w:w="12240" w:h="15840" w:code="1"/>
      <w:pgMar w:top="864" w:right="864" w:bottom="432"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1974" w:rsidRDefault="00501974" w14:paraId="4755F21E" w14:textId="77777777">
      <w:r>
        <w:separator/>
      </w:r>
    </w:p>
  </w:endnote>
  <w:endnote w:type="continuationSeparator" w:id="0">
    <w:p w:rsidR="00501974" w:rsidRDefault="00501974" w14:paraId="05FBF1B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1552" w:rsidP="00EE5982" w:rsidRDefault="005E7AB9" w14:paraId="2C1665D7"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1552" w:rsidP="00A57E6D" w:rsidRDefault="00000000" w14:paraId="2C1665D8"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1143C" w:rsidR="00221552" w:rsidP="0061143C" w:rsidRDefault="005E7AB9" w14:paraId="2C1665D9" w14:textId="29A5CC7F">
    <w:pPr>
      <w:pStyle w:val="Footer"/>
      <w:tabs>
        <w:tab w:val="clear" w:pos="8640"/>
        <w:tab w:val="right" w:pos="10800"/>
      </w:tabs>
      <w:ind w:right="360"/>
      <w:rPr>
        <w:sz w:val="20"/>
      </w:rPr>
    </w:pPr>
    <w:r>
      <w:rPr>
        <w:rFonts w:cs="Arial"/>
        <w:sz w:val="20"/>
      </w:rPr>
      <w:t>CalFresh Outreach</w:t>
    </w:r>
    <w:r w:rsidR="00AD24CD">
      <w:rPr>
        <w:sz w:val="20"/>
      </w:rPr>
      <w:t xml:space="preserve"> </w:t>
    </w:r>
    <w:r w:rsidR="00AD24CD">
      <w:rPr>
        <w:sz w:val="20"/>
      </w:rPr>
      <w:tab/>
    </w:r>
    <w:r w:rsidR="00AD24CD">
      <w:rPr>
        <w:sz w:val="20"/>
      </w:rPr>
      <w:tab/>
    </w:r>
    <w:r w:rsidR="003E009A">
      <w:rPr>
        <w:sz w:val="20"/>
      </w:rPr>
      <w:t xml:space="preserve">Rev. </w:t>
    </w:r>
    <w:r w:rsidR="00D473FD">
      <w:rPr>
        <w:sz w:val="20"/>
      </w:rPr>
      <w:t>4</w:t>
    </w:r>
    <w:r w:rsidR="00054D03">
      <w:rPr>
        <w:sz w:val="20"/>
      </w:rPr>
      <w:t>/1</w:t>
    </w:r>
    <w:r w:rsidR="000E367B">
      <w:rPr>
        <w:sz w:val="20"/>
      </w:rPr>
      <w:t>7/23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E009A" w:rsidR="00221552" w:rsidP="003E009A" w:rsidRDefault="005E7AB9" w14:paraId="2C1665DC" w14:textId="67C65D2C">
    <w:pPr>
      <w:pStyle w:val="Footer"/>
      <w:tabs>
        <w:tab w:val="clear" w:pos="8640"/>
        <w:tab w:val="right" w:pos="10800"/>
      </w:tabs>
      <w:ind w:right="360"/>
      <w:rPr>
        <w:sz w:val="20"/>
      </w:rPr>
    </w:pPr>
    <w:r>
      <w:rPr>
        <w:rFonts w:cs="Arial"/>
        <w:sz w:val="20"/>
      </w:rPr>
      <w:t>CalFresh Outreach</w:t>
    </w:r>
    <w:r w:rsidR="005C1E34">
      <w:rPr>
        <w:sz w:val="20"/>
      </w:rPr>
      <w:t xml:space="preserve"> </w:t>
    </w:r>
    <w:r w:rsidR="005C1E34">
      <w:rPr>
        <w:sz w:val="20"/>
      </w:rPr>
      <w:tab/>
    </w:r>
    <w:r w:rsidR="005C1E34">
      <w:rPr>
        <w:sz w:val="20"/>
      </w:rPr>
      <w:tab/>
    </w:r>
    <w:r w:rsidR="005C1E34">
      <w:rPr>
        <w:sz w:val="20"/>
      </w:rPr>
      <w:t xml:space="preserve">Rev. </w:t>
    </w:r>
    <w:r w:rsidR="00421969">
      <w:rPr>
        <w:sz w:val="20"/>
      </w:rPr>
      <w:t>4/1</w:t>
    </w:r>
    <w:r w:rsidR="000E367B">
      <w:rPr>
        <w:sz w:val="20"/>
      </w:rPr>
      <w:t>7</w:t>
    </w:r>
    <w:r w:rsidR="00421969">
      <w:rPr>
        <w:sz w:val="20"/>
      </w:rPr>
      <w:t>/2</w:t>
    </w:r>
    <w:r w:rsidR="000E367B">
      <w:rPr>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1974" w:rsidRDefault="00501974" w14:paraId="22466D07" w14:textId="77777777">
      <w:r>
        <w:separator/>
      </w:r>
    </w:p>
  </w:footnote>
  <w:footnote w:type="continuationSeparator" w:id="0">
    <w:p w:rsidR="00501974" w:rsidRDefault="00501974" w14:paraId="386FD70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005A1" w:rsidR="00221552" w:rsidP="001311D8" w:rsidRDefault="005E7AB9" w14:paraId="2C1665D4" w14:textId="48BC80E8">
    <w:pPr>
      <w:pStyle w:val="Header"/>
      <w:rPr>
        <w:sz w:val="22"/>
        <w:szCs w:val="22"/>
      </w:rPr>
    </w:pPr>
    <w:r w:rsidRPr="00C005A1">
      <w:rPr>
        <w:sz w:val="22"/>
        <w:szCs w:val="22"/>
      </w:rPr>
      <w:t>C</w:t>
    </w:r>
    <w:r w:rsidR="003E009A">
      <w:rPr>
        <w:sz w:val="22"/>
        <w:szCs w:val="22"/>
      </w:rPr>
      <w:t>alFresh Outreach FFY 20</w:t>
    </w:r>
    <w:r w:rsidR="00D473FD">
      <w:rPr>
        <w:sz w:val="22"/>
        <w:szCs w:val="22"/>
      </w:rPr>
      <w:t>2</w:t>
    </w:r>
    <w:r w:rsidR="000E367B">
      <w:rPr>
        <w:sz w:val="22"/>
        <w:szCs w:val="22"/>
      </w:rPr>
      <w:t>3</w:t>
    </w:r>
    <w:r w:rsidRPr="00C005A1">
      <w:rPr>
        <w:sz w:val="22"/>
        <w:szCs w:val="22"/>
      </w:rPr>
      <w:t xml:space="preserve"> Mid-Year Report</w:t>
    </w:r>
  </w:p>
  <w:p w:rsidR="005C6735" w:rsidP="005C6735" w:rsidRDefault="005E7AB9" w14:paraId="2C1665D5" w14:textId="3A647CC1">
    <w:pPr>
      <w:pStyle w:val="Footer"/>
      <w:tabs>
        <w:tab w:val="clear" w:pos="8640"/>
        <w:tab w:val="right" w:pos="10800"/>
      </w:tabs>
      <w:rPr>
        <w:sz w:val="22"/>
        <w:szCs w:val="22"/>
      </w:rPr>
    </w:pPr>
    <w:r w:rsidRPr="00C005A1">
      <w:rPr>
        <w:sz w:val="22"/>
        <w:szCs w:val="22"/>
      </w:rPr>
      <w:t xml:space="preserve">Page </w:t>
    </w:r>
    <w:r w:rsidRPr="00C005A1">
      <w:rPr>
        <w:sz w:val="22"/>
        <w:szCs w:val="22"/>
      </w:rPr>
      <w:fldChar w:fldCharType="begin"/>
    </w:r>
    <w:r w:rsidRPr="00C005A1">
      <w:rPr>
        <w:sz w:val="22"/>
        <w:szCs w:val="22"/>
      </w:rPr>
      <w:instrText xml:space="preserve"> PAGE </w:instrText>
    </w:r>
    <w:r w:rsidRPr="00C005A1">
      <w:rPr>
        <w:sz w:val="22"/>
        <w:szCs w:val="22"/>
      </w:rPr>
      <w:fldChar w:fldCharType="separate"/>
    </w:r>
    <w:r w:rsidR="002A2BFB">
      <w:rPr>
        <w:noProof/>
        <w:sz w:val="22"/>
        <w:szCs w:val="22"/>
      </w:rPr>
      <w:t>4</w:t>
    </w:r>
    <w:r w:rsidRPr="00C005A1">
      <w:rPr>
        <w:sz w:val="22"/>
        <w:szCs w:val="22"/>
      </w:rPr>
      <w:fldChar w:fldCharType="end"/>
    </w:r>
    <w:r w:rsidRPr="00C005A1">
      <w:rPr>
        <w:sz w:val="22"/>
        <w:szCs w:val="22"/>
      </w:rPr>
      <w:t xml:space="preserve"> of </w:t>
    </w:r>
    <w:r w:rsidRPr="00C005A1">
      <w:rPr>
        <w:sz w:val="22"/>
        <w:szCs w:val="22"/>
      </w:rPr>
      <w:fldChar w:fldCharType="begin"/>
    </w:r>
    <w:r w:rsidRPr="00C005A1">
      <w:rPr>
        <w:sz w:val="22"/>
        <w:szCs w:val="22"/>
      </w:rPr>
      <w:instrText xml:space="preserve"> NUMPAGES </w:instrText>
    </w:r>
    <w:r w:rsidRPr="00C005A1">
      <w:rPr>
        <w:sz w:val="22"/>
        <w:szCs w:val="22"/>
      </w:rPr>
      <w:fldChar w:fldCharType="separate"/>
    </w:r>
    <w:r w:rsidR="002A2BFB">
      <w:rPr>
        <w:noProof/>
        <w:sz w:val="22"/>
        <w:szCs w:val="22"/>
      </w:rPr>
      <w:t>4</w:t>
    </w:r>
    <w:r w:rsidRPr="00C005A1">
      <w:rPr>
        <w:sz w:val="22"/>
        <w:szCs w:val="22"/>
      </w:rPr>
      <w:fldChar w:fldCharType="end"/>
    </w:r>
  </w:p>
  <w:p w:rsidRPr="005C6735" w:rsidR="00221552" w:rsidP="005C6735" w:rsidRDefault="00000000" w14:paraId="2C1665D6" w14:textId="4A76E1F3">
    <w:pPr>
      <w:pStyle w:val="Footer"/>
      <w:tabs>
        <w:tab w:val="clear" w:pos="8640"/>
        <w:tab w:val="right" w:pos="10800"/>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21552" w:rsidRDefault="00054D03" w14:paraId="2C1665DA" w14:textId="7D4F9D80">
    <w:pPr>
      <w:pStyle w:val="Header"/>
    </w:pPr>
    <w:r w:rsidRPr="00597827">
      <w:rPr>
        <w:noProof/>
      </w:rPr>
      <w:drawing>
        <wp:inline distT="0" distB="0" distL="0" distR="0" wp14:anchorId="725A3A19" wp14:editId="0A73C201">
          <wp:extent cx="2533650" cy="1000774"/>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85" cy="1011334"/>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jJs+5FGqW1m7zR" int2:id="xmG1cE0T">
      <int2:state int2:value="Rejected" int2:type="LegacyProofing"/>
    </int2:textHash>
    <int2:bookmark int2:bookmarkName="_Int_xF9e3Z0s" int2:invalidationBookmarkName="" int2:hashCode="nLb/EvuB1c1YXU" int2:id="OfxPRicn">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2C50"/>
    <w:multiLevelType w:val="hybridMultilevel"/>
    <w:tmpl w:val="514E8040"/>
    <w:lvl w:ilvl="0" w:tplc="878ECB60">
      <w:start w:val="1"/>
      <w:numFmt w:val="bullet"/>
      <w:lvlText w:val=""/>
      <w:lvlJc w:val="left"/>
      <w:pPr>
        <w:ind w:left="720" w:hanging="360"/>
      </w:pPr>
      <w:rPr>
        <w:rFonts w:hint="default" w:ascii="Symbol" w:hAnsi="Symbol"/>
      </w:rPr>
    </w:lvl>
    <w:lvl w:ilvl="1" w:tplc="C70498AA">
      <w:start w:val="1"/>
      <w:numFmt w:val="bullet"/>
      <w:lvlText w:val="o"/>
      <w:lvlJc w:val="left"/>
      <w:pPr>
        <w:ind w:left="1440" w:hanging="360"/>
      </w:pPr>
      <w:rPr>
        <w:rFonts w:hint="default" w:ascii="Courier New" w:hAnsi="Courier New"/>
      </w:rPr>
    </w:lvl>
    <w:lvl w:ilvl="2" w:tplc="311667F6">
      <w:start w:val="1"/>
      <w:numFmt w:val="bullet"/>
      <w:lvlText w:val=""/>
      <w:lvlJc w:val="left"/>
      <w:pPr>
        <w:ind w:left="2160" w:hanging="360"/>
      </w:pPr>
      <w:rPr>
        <w:rFonts w:hint="default" w:ascii="Wingdings" w:hAnsi="Wingdings"/>
      </w:rPr>
    </w:lvl>
    <w:lvl w:ilvl="3" w:tplc="BBC89204">
      <w:start w:val="1"/>
      <w:numFmt w:val="bullet"/>
      <w:lvlText w:val=""/>
      <w:lvlJc w:val="left"/>
      <w:pPr>
        <w:ind w:left="2880" w:hanging="360"/>
      </w:pPr>
      <w:rPr>
        <w:rFonts w:hint="default" w:ascii="Symbol" w:hAnsi="Symbol"/>
      </w:rPr>
    </w:lvl>
    <w:lvl w:ilvl="4" w:tplc="0A5E2FB8">
      <w:start w:val="1"/>
      <w:numFmt w:val="bullet"/>
      <w:lvlText w:val="o"/>
      <w:lvlJc w:val="left"/>
      <w:pPr>
        <w:ind w:left="3600" w:hanging="360"/>
      </w:pPr>
      <w:rPr>
        <w:rFonts w:hint="default" w:ascii="Courier New" w:hAnsi="Courier New"/>
      </w:rPr>
    </w:lvl>
    <w:lvl w:ilvl="5" w:tplc="31F850A2">
      <w:start w:val="1"/>
      <w:numFmt w:val="bullet"/>
      <w:lvlText w:val=""/>
      <w:lvlJc w:val="left"/>
      <w:pPr>
        <w:ind w:left="4320" w:hanging="360"/>
      </w:pPr>
      <w:rPr>
        <w:rFonts w:hint="default" w:ascii="Wingdings" w:hAnsi="Wingdings"/>
      </w:rPr>
    </w:lvl>
    <w:lvl w:ilvl="6" w:tplc="BD607E1A">
      <w:start w:val="1"/>
      <w:numFmt w:val="bullet"/>
      <w:lvlText w:val=""/>
      <w:lvlJc w:val="left"/>
      <w:pPr>
        <w:ind w:left="5040" w:hanging="360"/>
      </w:pPr>
      <w:rPr>
        <w:rFonts w:hint="default" w:ascii="Symbol" w:hAnsi="Symbol"/>
      </w:rPr>
    </w:lvl>
    <w:lvl w:ilvl="7" w:tplc="316EB34A">
      <w:start w:val="1"/>
      <w:numFmt w:val="bullet"/>
      <w:lvlText w:val="o"/>
      <w:lvlJc w:val="left"/>
      <w:pPr>
        <w:ind w:left="5760" w:hanging="360"/>
      </w:pPr>
      <w:rPr>
        <w:rFonts w:hint="default" w:ascii="Courier New" w:hAnsi="Courier New"/>
      </w:rPr>
    </w:lvl>
    <w:lvl w:ilvl="8" w:tplc="BE4CDE6C">
      <w:start w:val="1"/>
      <w:numFmt w:val="bullet"/>
      <w:lvlText w:val=""/>
      <w:lvlJc w:val="left"/>
      <w:pPr>
        <w:ind w:left="6480" w:hanging="360"/>
      </w:pPr>
      <w:rPr>
        <w:rFonts w:hint="default" w:ascii="Wingdings" w:hAnsi="Wingdings"/>
      </w:rPr>
    </w:lvl>
  </w:abstractNum>
  <w:abstractNum w:abstractNumId="1" w15:restartNumberingAfterBreak="0">
    <w:nsid w:val="07B10C5E"/>
    <w:multiLevelType w:val="hybridMultilevel"/>
    <w:tmpl w:val="3EC0D8DC"/>
    <w:lvl w:ilvl="0" w:tplc="0CDCD7DA">
      <w:start w:val="1"/>
      <w:numFmt w:val="bullet"/>
      <w:lvlText w:val=""/>
      <w:lvlJc w:val="left"/>
      <w:pPr>
        <w:ind w:left="720" w:hanging="360"/>
      </w:pPr>
      <w:rPr>
        <w:rFonts w:hint="default" w:ascii="Symbol" w:hAnsi="Symbol"/>
      </w:rPr>
    </w:lvl>
    <w:lvl w:ilvl="1" w:tplc="89249FC8">
      <w:start w:val="1"/>
      <w:numFmt w:val="bullet"/>
      <w:lvlText w:val="o"/>
      <w:lvlJc w:val="left"/>
      <w:pPr>
        <w:ind w:left="1440" w:hanging="360"/>
      </w:pPr>
      <w:rPr>
        <w:rFonts w:hint="default" w:ascii="Courier New" w:hAnsi="Courier New"/>
      </w:rPr>
    </w:lvl>
    <w:lvl w:ilvl="2" w:tplc="5686B088">
      <w:start w:val="1"/>
      <w:numFmt w:val="bullet"/>
      <w:lvlText w:val=""/>
      <w:lvlJc w:val="left"/>
      <w:pPr>
        <w:ind w:left="2160" w:hanging="360"/>
      </w:pPr>
      <w:rPr>
        <w:rFonts w:hint="default" w:ascii="Wingdings" w:hAnsi="Wingdings"/>
      </w:rPr>
    </w:lvl>
    <w:lvl w:ilvl="3" w:tplc="D0D88C0C">
      <w:start w:val="1"/>
      <w:numFmt w:val="bullet"/>
      <w:lvlText w:val=""/>
      <w:lvlJc w:val="left"/>
      <w:pPr>
        <w:ind w:left="2880" w:hanging="360"/>
      </w:pPr>
      <w:rPr>
        <w:rFonts w:hint="default" w:ascii="Symbol" w:hAnsi="Symbol"/>
      </w:rPr>
    </w:lvl>
    <w:lvl w:ilvl="4" w:tplc="3DBE0ADE">
      <w:start w:val="1"/>
      <w:numFmt w:val="bullet"/>
      <w:lvlText w:val="o"/>
      <w:lvlJc w:val="left"/>
      <w:pPr>
        <w:ind w:left="3600" w:hanging="360"/>
      </w:pPr>
      <w:rPr>
        <w:rFonts w:hint="default" w:ascii="Courier New" w:hAnsi="Courier New"/>
      </w:rPr>
    </w:lvl>
    <w:lvl w:ilvl="5" w:tplc="5E88E732">
      <w:start w:val="1"/>
      <w:numFmt w:val="bullet"/>
      <w:lvlText w:val=""/>
      <w:lvlJc w:val="left"/>
      <w:pPr>
        <w:ind w:left="4320" w:hanging="360"/>
      </w:pPr>
      <w:rPr>
        <w:rFonts w:hint="default" w:ascii="Wingdings" w:hAnsi="Wingdings"/>
      </w:rPr>
    </w:lvl>
    <w:lvl w:ilvl="6" w:tplc="F8FA1FBA">
      <w:start w:val="1"/>
      <w:numFmt w:val="bullet"/>
      <w:lvlText w:val=""/>
      <w:lvlJc w:val="left"/>
      <w:pPr>
        <w:ind w:left="5040" w:hanging="360"/>
      </w:pPr>
      <w:rPr>
        <w:rFonts w:hint="default" w:ascii="Symbol" w:hAnsi="Symbol"/>
      </w:rPr>
    </w:lvl>
    <w:lvl w:ilvl="7" w:tplc="AC666D28">
      <w:start w:val="1"/>
      <w:numFmt w:val="bullet"/>
      <w:lvlText w:val="o"/>
      <w:lvlJc w:val="left"/>
      <w:pPr>
        <w:ind w:left="5760" w:hanging="360"/>
      </w:pPr>
      <w:rPr>
        <w:rFonts w:hint="default" w:ascii="Courier New" w:hAnsi="Courier New"/>
      </w:rPr>
    </w:lvl>
    <w:lvl w:ilvl="8" w:tplc="1EB08AAC">
      <w:start w:val="1"/>
      <w:numFmt w:val="bullet"/>
      <w:lvlText w:val=""/>
      <w:lvlJc w:val="left"/>
      <w:pPr>
        <w:ind w:left="6480" w:hanging="360"/>
      </w:pPr>
      <w:rPr>
        <w:rFonts w:hint="default" w:ascii="Wingdings" w:hAnsi="Wingdings"/>
      </w:rPr>
    </w:lvl>
  </w:abstractNum>
  <w:abstractNum w:abstractNumId="2" w15:restartNumberingAfterBreak="0">
    <w:nsid w:val="0B29092C"/>
    <w:multiLevelType w:val="hybridMultilevel"/>
    <w:tmpl w:val="E4482300"/>
    <w:lvl w:ilvl="0" w:tplc="25BAC2B2">
      <w:start w:val="1"/>
      <w:numFmt w:val="bullet"/>
      <w:lvlText w:val=""/>
      <w:lvlJc w:val="left"/>
      <w:pPr>
        <w:ind w:left="720" w:hanging="360"/>
      </w:pPr>
      <w:rPr>
        <w:rFonts w:hint="default" w:ascii="Symbol" w:hAnsi="Symbol"/>
      </w:rPr>
    </w:lvl>
    <w:lvl w:ilvl="1" w:tplc="CFB84ECA">
      <w:start w:val="1"/>
      <w:numFmt w:val="bullet"/>
      <w:lvlText w:val="o"/>
      <w:lvlJc w:val="left"/>
      <w:pPr>
        <w:ind w:left="1440" w:hanging="360"/>
      </w:pPr>
      <w:rPr>
        <w:rFonts w:hint="default" w:ascii="Courier New" w:hAnsi="Courier New"/>
      </w:rPr>
    </w:lvl>
    <w:lvl w:ilvl="2" w:tplc="F4527096">
      <w:start w:val="1"/>
      <w:numFmt w:val="bullet"/>
      <w:lvlText w:val=""/>
      <w:lvlJc w:val="left"/>
      <w:pPr>
        <w:ind w:left="2160" w:hanging="360"/>
      </w:pPr>
      <w:rPr>
        <w:rFonts w:hint="default" w:ascii="Wingdings" w:hAnsi="Wingdings"/>
      </w:rPr>
    </w:lvl>
    <w:lvl w:ilvl="3" w:tplc="CDDC1504">
      <w:start w:val="1"/>
      <w:numFmt w:val="bullet"/>
      <w:lvlText w:val=""/>
      <w:lvlJc w:val="left"/>
      <w:pPr>
        <w:ind w:left="2880" w:hanging="360"/>
      </w:pPr>
      <w:rPr>
        <w:rFonts w:hint="default" w:ascii="Symbol" w:hAnsi="Symbol"/>
      </w:rPr>
    </w:lvl>
    <w:lvl w:ilvl="4" w:tplc="B324EB32">
      <w:start w:val="1"/>
      <w:numFmt w:val="bullet"/>
      <w:lvlText w:val="o"/>
      <w:lvlJc w:val="left"/>
      <w:pPr>
        <w:ind w:left="3600" w:hanging="360"/>
      </w:pPr>
      <w:rPr>
        <w:rFonts w:hint="default" w:ascii="Courier New" w:hAnsi="Courier New"/>
      </w:rPr>
    </w:lvl>
    <w:lvl w:ilvl="5" w:tplc="8B1C1858">
      <w:start w:val="1"/>
      <w:numFmt w:val="bullet"/>
      <w:lvlText w:val=""/>
      <w:lvlJc w:val="left"/>
      <w:pPr>
        <w:ind w:left="4320" w:hanging="360"/>
      </w:pPr>
      <w:rPr>
        <w:rFonts w:hint="default" w:ascii="Wingdings" w:hAnsi="Wingdings"/>
      </w:rPr>
    </w:lvl>
    <w:lvl w:ilvl="6" w:tplc="56EC139C">
      <w:start w:val="1"/>
      <w:numFmt w:val="bullet"/>
      <w:lvlText w:val=""/>
      <w:lvlJc w:val="left"/>
      <w:pPr>
        <w:ind w:left="5040" w:hanging="360"/>
      </w:pPr>
      <w:rPr>
        <w:rFonts w:hint="default" w:ascii="Symbol" w:hAnsi="Symbol"/>
      </w:rPr>
    </w:lvl>
    <w:lvl w:ilvl="7" w:tplc="8C5E921C">
      <w:start w:val="1"/>
      <w:numFmt w:val="bullet"/>
      <w:lvlText w:val="o"/>
      <w:lvlJc w:val="left"/>
      <w:pPr>
        <w:ind w:left="5760" w:hanging="360"/>
      </w:pPr>
      <w:rPr>
        <w:rFonts w:hint="default" w:ascii="Courier New" w:hAnsi="Courier New"/>
      </w:rPr>
    </w:lvl>
    <w:lvl w:ilvl="8" w:tplc="BAF0F82E">
      <w:start w:val="1"/>
      <w:numFmt w:val="bullet"/>
      <w:lvlText w:val=""/>
      <w:lvlJc w:val="left"/>
      <w:pPr>
        <w:ind w:left="6480" w:hanging="360"/>
      </w:pPr>
      <w:rPr>
        <w:rFonts w:hint="default" w:ascii="Wingdings" w:hAnsi="Wingdings"/>
      </w:rPr>
    </w:lvl>
  </w:abstractNum>
  <w:abstractNum w:abstractNumId="3" w15:restartNumberingAfterBreak="0">
    <w:nsid w:val="0ED4FF06"/>
    <w:multiLevelType w:val="hybridMultilevel"/>
    <w:tmpl w:val="0E38DD90"/>
    <w:lvl w:ilvl="0" w:tplc="703C3C42">
      <w:start w:val="1"/>
      <w:numFmt w:val="bullet"/>
      <w:lvlText w:val=""/>
      <w:lvlJc w:val="left"/>
      <w:pPr>
        <w:ind w:left="720" w:hanging="360"/>
      </w:pPr>
      <w:rPr>
        <w:rFonts w:hint="default" w:ascii="Symbol" w:hAnsi="Symbol"/>
      </w:rPr>
    </w:lvl>
    <w:lvl w:ilvl="1" w:tplc="2EF02D74">
      <w:start w:val="1"/>
      <w:numFmt w:val="bullet"/>
      <w:lvlText w:val="o"/>
      <w:lvlJc w:val="left"/>
      <w:pPr>
        <w:ind w:left="1440" w:hanging="360"/>
      </w:pPr>
      <w:rPr>
        <w:rFonts w:hint="default" w:ascii="Courier New" w:hAnsi="Courier New"/>
      </w:rPr>
    </w:lvl>
    <w:lvl w:ilvl="2" w:tplc="3922465A">
      <w:start w:val="1"/>
      <w:numFmt w:val="bullet"/>
      <w:lvlText w:val=""/>
      <w:lvlJc w:val="left"/>
      <w:pPr>
        <w:ind w:left="2160" w:hanging="360"/>
      </w:pPr>
      <w:rPr>
        <w:rFonts w:hint="default" w:ascii="Wingdings" w:hAnsi="Wingdings"/>
      </w:rPr>
    </w:lvl>
    <w:lvl w:ilvl="3" w:tplc="63D8D11E">
      <w:start w:val="1"/>
      <w:numFmt w:val="bullet"/>
      <w:lvlText w:val=""/>
      <w:lvlJc w:val="left"/>
      <w:pPr>
        <w:ind w:left="2880" w:hanging="360"/>
      </w:pPr>
      <w:rPr>
        <w:rFonts w:hint="default" w:ascii="Symbol" w:hAnsi="Symbol"/>
      </w:rPr>
    </w:lvl>
    <w:lvl w:ilvl="4" w:tplc="2300F8A6">
      <w:start w:val="1"/>
      <w:numFmt w:val="bullet"/>
      <w:lvlText w:val="o"/>
      <w:lvlJc w:val="left"/>
      <w:pPr>
        <w:ind w:left="3600" w:hanging="360"/>
      </w:pPr>
      <w:rPr>
        <w:rFonts w:hint="default" w:ascii="Courier New" w:hAnsi="Courier New"/>
      </w:rPr>
    </w:lvl>
    <w:lvl w:ilvl="5" w:tplc="A8A41246">
      <w:start w:val="1"/>
      <w:numFmt w:val="bullet"/>
      <w:lvlText w:val=""/>
      <w:lvlJc w:val="left"/>
      <w:pPr>
        <w:ind w:left="4320" w:hanging="360"/>
      </w:pPr>
      <w:rPr>
        <w:rFonts w:hint="default" w:ascii="Wingdings" w:hAnsi="Wingdings"/>
      </w:rPr>
    </w:lvl>
    <w:lvl w:ilvl="6" w:tplc="7FB4A67E">
      <w:start w:val="1"/>
      <w:numFmt w:val="bullet"/>
      <w:lvlText w:val=""/>
      <w:lvlJc w:val="left"/>
      <w:pPr>
        <w:ind w:left="5040" w:hanging="360"/>
      </w:pPr>
      <w:rPr>
        <w:rFonts w:hint="default" w:ascii="Symbol" w:hAnsi="Symbol"/>
      </w:rPr>
    </w:lvl>
    <w:lvl w:ilvl="7" w:tplc="991C3B4E">
      <w:start w:val="1"/>
      <w:numFmt w:val="bullet"/>
      <w:lvlText w:val="o"/>
      <w:lvlJc w:val="left"/>
      <w:pPr>
        <w:ind w:left="5760" w:hanging="360"/>
      </w:pPr>
      <w:rPr>
        <w:rFonts w:hint="default" w:ascii="Courier New" w:hAnsi="Courier New"/>
      </w:rPr>
    </w:lvl>
    <w:lvl w:ilvl="8" w:tplc="A34E8D50">
      <w:start w:val="1"/>
      <w:numFmt w:val="bullet"/>
      <w:lvlText w:val=""/>
      <w:lvlJc w:val="left"/>
      <w:pPr>
        <w:ind w:left="6480" w:hanging="360"/>
      </w:pPr>
      <w:rPr>
        <w:rFonts w:hint="default" w:ascii="Wingdings" w:hAnsi="Wingdings"/>
      </w:rPr>
    </w:lvl>
  </w:abstractNum>
  <w:abstractNum w:abstractNumId="4" w15:restartNumberingAfterBreak="0">
    <w:nsid w:val="1B21AE04"/>
    <w:multiLevelType w:val="hybridMultilevel"/>
    <w:tmpl w:val="2B8C08D8"/>
    <w:lvl w:ilvl="0" w:tplc="C71CFD3A">
      <w:start w:val="1"/>
      <w:numFmt w:val="bullet"/>
      <w:lvlText w:val=""/>
      <w:lvlJc w:val="left"/>
      <w:pPr>
        <w:ind w:left="720" w:hanging="360"/>
      </w:pPr>
      <w:rPr>
        <w:rFonts w:hint="default" w:ascii="Symbol" w:hAnsi="Symbol"/>
      </w:rPr>
    </w:lvl>
    <w:lvl w:ilvl="1" w:tplc="5E509DB8">
      <w:start w:val="1"/>
      <w:numFmt w:val="bullet"/>
      <w:lvlText w:val="o"/>
      <w:lvlJc w:val="left"/>
      <w:pPr>
        <w:ind w:left="1440" w:hanging="360"/>
      </w:pPr>
      <w:rPr>
        <w:rFonts w:hint="default" w:ascii="Courier New" w:hAnsi="Courier New"/>
      </w:rPr>
    </w:lvl>
    <w:lvl w:ilvl="2" w:tplc="06A4101E">
      <w:start w:val="1"/>
      <w:numFmt w:val="bullet"/>
      <w:lvlText w:val=""/>
      <w:lvlJc w:val="left"/>
      <w:pPr>
        <w:ind w:left="2160" w:hanging="360"/>
      </w:pPr>
      <w:rPr>
        <w:rFonts w:hint="default" w:ascii="Wingdings" w:hAnsi="Wingdings"/>
      </w:rPr>
    </w:lvl>
    <w:lvl w:ilvl="3" w:tplc="9FD2D8A8">
      <w:start w:val="1"/>
      <w:numFmt w:val="bullet"/>
      <w:lvlText w:val=""/>
      <w:lvlJc w:val="left"/>
      <w:pPr>
        <w:ind w:left="2880" w:hanging="360"/>
      </w:pPr>
      <w:rPr>
        <w:rFonts w:hint="default" w:ascii="Symbol" w:hAnsi="Symbol"/>
      </w:rPr>
    </w:lvl>
    <w:lvl w:ilvl="4" w:tplc="21263914">
      <w:start w:val="1"/>
      <w:numFmt w:val="bullet"/>
      <w:lvlText w:val="o"/>
      <w:lvlJc w:val="left"/>
      <w:pPr>
        <w:ind w:left="3600" w:hanging="360"/>
      </w:pPr>
      <w:rPr>
        <w:rFonts w:hint="default" w:ascii="Courier New" w:hAnsi="Courier New"/>
      </w:rPr>
    </w:lvl>
    <w:lvl w:ilvl="5" w:tplc="185E271E">
      <w:start w:val="1"/>
      <w:numFmt w:val="bullet"/>
      <w:lvlText w:val=""/>
      <w:lvlJc w:val="left"/>
      <w:pPr>
        <w:ind w:left="4320" w:hanging="360"/>
      </w:pPr>
      <w:rPr>
        <w:rFonts w:hint="default" w:ascii="Wingdings" w:hAnsi="Wingdings"/>
      </w:rPr>
    </w:lvl>
    <w:lvl w:ilvl="6" w:tplc="09AAF956">
      <w:start w:val="1"/>
      <w:numFmt w:val="bullet"/>
      <w:lvlText w:val=""/>
      <w:lvlJc w:val="left"/>
      <w:pPr>
        <w:ind w:left="5040" w:hanging="360"/>
      </w:pPr>
      <w:rPr>
        <w:rFonts w:hint="default" w:ascii="Symbol" w:hAnsi="Symbol"/>
      </w:rPr>
    </w:lvl>
    <w:lvl w:ilvl="7" w:tplc="206AE538">
      <w:start w:val="1"/>
      <w:numFmt w:val="bullet"/>
      <w:lvlText w:val="o"/>
      <w:lvlJc w:val="left"/>
      <w:pPr>
        <w:ind w:left="5760" w:hanging="360"/>
      </w:pPr>
      <w:rPr>
        <w:rFonts w:hint="default" w:ascii="Courier New" w:hAnsi="Courier New"/>
      </w:rPr>
    </w:lvl>
    <w:lvl w:ilvl="8" w:tplc="425886CC">
      <w:start w:val="1"/>
      <w:numFmt w:val="bullet"/>
      <w:lvlText w:val=""/>
      <w:lvlJc w:val="left"/>
      <w:pPr>
        <w:ind w:left="6480" w:hanging="360"/>
      </w:pPr>
      <w:rPr>
        <w:rFonts w:hint="default" w:ascii="Wingdings" w:hAnsi="Wingdings"/>
      </w:rPr>
    </w:lvl>
  </w:abstractNum>
  <w:abstractNum w:abstractNumId="5" w15:restartNumberingAfterBreak="0">
    <w:nsid w:val="31E0B7B7"/>
    <w:multiLevelType w:val="hybridMultilevel"/>
    <w:tmpl w:val="3920D346"/>
    <w:lvl w:ilvl="0" w:tplc="9FAAE784">
      <w:start w:val="1"/>
      <w:numFmt w:val="bullet"/>
      <w:lvlText w:val=""/>
      <w:lvlJc w:val="left"/>
      <w:pPr>
        <w:ind w:left="720" w:hanging="360"/>
      </w:pPr>
      <w:rPr>
        <w:rFonts w:hint="default" w:ascii="Symbol" w:hAnsi="Symbol"/>
      </w:rPr>
    </w:lvl>
    <w:lvl w:ilvl="1" w:tplc="5E82F6AA">
      <w:start w:val="1"/>
      <w:numFmt w:val="bullet"/>
      <w:lvlText w:val="o"/>
      <w:lvlJc w:val="left"/>
      <w:pPr>
        <w:ind w:left="1440" w:hanging="360"/>
      </w:pPr>
      <w:rPr>
        <w:rFonts w:hint="default" w:ascii="Courier New" w:hAnsi="Courier New"/>
      </w:rPr>
    </w:lvl>
    <w:lvl w:ilvl="2" w:tplc="A124580A">
      <w:start w:val="1"/>
      <w:numFmt w:val="bullet"/>
      <w:lvlText w:val=""/>
      <w:lvlJc w:val="left"/>
      <w:pPr>
        <w:ind w:left="2160" w:hanging="360"/>
      </w:pPr>
      <w:rPr>
        <w:rFonts w:hint="default" w:ascii="Wingdings" w:hAnsi="Wingdings"/>
      </w:rPr>
    </w:lvl>
    <w:lvl w:ilvl="3" w:tplc="EE062292">
      <w:start w:val="1"/>
      <w:numFmt w:val="bullet"/>
      <w:lvlText w:val=""/>
      <w:lvlJc w:val="left"/>
      <w:pPr>
        <w:ind w:left="2880" w:hanging="360"/>
      </w:pPr>
      <w:rPr>
        <w:rFonts w:hint="default" w:ascii="Symbol" w:hAnsi="Symbol"/>
      </w:rPr>
    </w:lvl>
    <w:lvl w:ilvl="4" w:tplc="ACB42770">
      <w:start w:val="1"/>
      <w:numFmt w:val="bullet"/>
      <w:lvlText w:val="o"/>
      <w:lvlJc w:val="left"/>
      <w:pPr>
        <w:ind w:left="3600" w:hanging="360"/>
      </w:pPr>
      <w:rPr>
        <w:rFonts w:hint="default" w:ascii="Courier New" w:hAnsi="Courier New"/>
      </w:rPr>
    </w:lvl>
    <w:lvl w:ilvl="5" w:tplc="7D20A03A">
      <w:start w:val="1"/>
      <w:numFmt w:val="bullet"/>
      <w:lvlText w:val=""/>
      <w:lvlJc w:val="left"/>
      <w:pPr>
        <w:ind w:left="4320" w:hanging="360"/>
      </w:pPr>
      <w:rPr>
        <w:rFonts w:hint="default" w:ascii="Wingdings" w:hAnsi="Wingdings"/>
      </w:rPr>
    </w:lvl>
    <w:lvl w:ilvl="6" w:tplc="648EF9AA">
      <w:start w:val="1"/>
      <w:numFmt w:val="bullet"/>
      <w:lvlText w:val=""/>
      <w:lvlJc w:val="left"/>
      <w:pPr>
        <w:ind w:left="5040" w:hanging="360"/>
      </w:pPr>
      <w:rPr>
        <w:rFonts w:hint="default" w:ascii="Symbol" w:hAnsi="Symbol"/>
      </w:rPr>
    </w:lvl>
    <w:lvl w:ilvl="7" w:tplc="A2C867A8">
      <w:start w:val="1"/>
      <w:numFmt w:val="bullet"/>
      <w:lvlText w:val="o"/>
      <w:lvlJc w:val="left"/>
      <w:pPr>
        <w:ind w:left="5760" w:hanging="360"/>
      </w:pPr>
      <w:rPr>
        <w:rFonts w:hint="default" w:ascii="Courier New" w:hAnsi="Courier New"/>
      </w:rPr>
    </w:lvl>
    <w:lvl w:ilvl="8" w:tplc="3872CE2E">
      <w:start w:val="1"/>
      <w:numFmt w:val="bullet"/>
      <w:lvlText w:val=""/>
      <w:lvlJc w:val="left"/>
      <w:pPr>
        <w:ind w:left="6480" w:hanging="360"/>
      </w:pPr>
      <w:rPr>
        <w:rFonts w:hint="default" w:ascii="Wingdings" w:hAnsi="Wingdings"/>
      </w:rPr>
    </w:lvl>
  </w:abstractNum>
  <w:abstractNum w:abstractNumId="6" w15:restartNumberingAfterBreak="0">
    <w:nsid w:val="31FD5CB2"/>
    <w:multiLevelType w:val="hybridMultilevel"/>
    <w:tmpl w:val="DF881C06"/>
    <w:lvl w:ilvl="0" w:tplc="8E302CC2">
      <w:start w:val="1"/>
      <w:numFmt w:val="bullet"/>
      <w:lvlText w:val=""/>
      <w:lvlJc w:val="left"/>
      <w:pPr>
        <w:ind w:left="720" w:hanging="360"/>
      </w:pPr>
      <w:rPr>
        <w:rFonts w:hint="default" w:ascii="Symbol" w:hAnsi="Symbol"/>
      </w:rPr>
    </w:lvl>
    <w:lvl w:ilvl="1" w:tplc="5F023DA4">
      <w:start w:val="1"/>
      <w:numFmt w:val="bullet"/>
      <w:lvlText w:val="o"/>
      <w:lvlJc w:val="left"/>
      <w:pPr>
        <w:ind w:left="1440" w:hanging="360"/>
      </w:pPr>
      <w:rPr>
        <w:rFonts w:hint="default" w:ascii="Courier New" w:hAnsi="Courier New"/>
      </w:rPr>
    </w:lvl>
    <w:lvl w:ilvl="2" w:tplc="44641776">
      <w:start w:val="1"/>
      <w:numFmt w:val="bullet"/>
      <w:lvlText w:val=""/>
      <w:lvlJc w:val="left"/>
      <w:pPr>
        <w:ind w:left="2160" w:hanging="360"/>
      </w:pPr>
      <w:rPr>
        <w:rFonts w:hint="default" w:ascii="Wingdings" w:hAnsi="Wingdings"/>
      </w:rPr>
    </w:lvl>
    <w:lvl w:ilvl="3" w:tplc="7F3EEDDE">
      <w:start w:val="1"/>
      <w:numFmt w:val="bullet"/>
      <w:lvlText w:val=""/>
      <w:lvlJc w:val="left"/>
      <w:pPr>
        <w:ind w:left="2880" w:hanging="360"/>
      </w:pPr>
      <w:rPr>
        <w:rFonts w:hint="default" w:ascii="Symbol" w:hAnsi="Symbol"/>
      </w:rPr>
    </w:lvl>
    <w:lvl w:ilvl="4" w:tplc="FBD22B1E">
      <w:start w:val="1"/>
      <w:numFmt w:val="bullet"/>
      <w:lvlText w:val="o"/>
      <w:lvlJc w:val="left"/>
      <w:pPr>
        <w:ind w:left="3600" w:hanging="360"/>
      </w:pPr>
      <w:rPr>
        <w:rFonts w:hint="default" w:ascii="Courier New" w:hAnsi="Courier New"/>
      </w:rPr>
    </w:lvl>
    <w:lvl w:ilvl="5" w:tplc="9796BEA2">
      <w:start w:val="1"/>
      <w:numFmt w:val="bullet"/>
      <w:lvlText w:val=""/>
      <w:lvlJc w:val="left"/>
      <w:pPr>
        <w:ind w:left="4320" w:hanging="360"/>
      </w:pPr>
      <w:rPr>
        <w:rFonts w:hint="default" w:ascii="Wingdings" w:hAnsi="Wingdings"/>
      </w:rPr>
    </w:lvl>
    <w:lvl w:ilvl="6" w:tplc="C666AA00">
      <w:start w:val="1"/>
      <w:numFmt w:val="bullet"/>
      <w:lvlText w:val=""/>
      <w:lvlJc w:val="left"/>
      <w:pPr>
        <w:ind w:left="5040" w:hanging="360"/>
      </w:pPr>
      <w:rPr>
        <w:rFonts w:hint="default" w:ascii="Symbol" w:hAnsi="Symbol"/>
      </w:rPr>
    </w:lvl>
    <w:lvl w:ilvl="7" w:tplc="695EDBC0">
      <w:start w:val="1"/>
      <w:numFmt w:val="bullet"/>
      <w:lvlText w:val="o"/>
      <w:lvlJc w:val="left"/>
      <w:pPr>
        <w:ind w:left="5760" w:hanging="360"/>
      </w:pPr>
      <w:rPr>
        <w:rFonts w:hint="default" w:ascii="Courier New" w:hAnsi="Courier New"/>
      </w:rPr>
    </w:lvl>
    <w:lvl w:ilvl="8" w:tplc="E9BC942E">
      <w:start w:val="1"/>
      <w:numFmt w:val="bullet"/>
      <w:lvlText w:val=""/>
      <w:lvlJc w:val="left"/>
      <w:pPr>
        <w:ind w:left="6480" w:hanging="360"/>
      </w:pPr>
      <w:rPr>
        <w:rFonts w:hint="default" w:ascii="Wingdings" w:hAnsi="Wingdings"/>
      </w:rPr>
    </w:lvl>
  </w:abstractNum>
  <w:abstractNum w:abstractNumId="7" w15:restartNumberingAfterBreak="0">
    <w:nsid w:val="3406EA15"/>
    <w:multiLevelType w:val="hybridMultilevel"/>
    <w:tmpl w:val="32207C16"/>
    <w:lvl w:ilvl="0" w:tplc="DC287864">
      <w:start w:val="1"/>
      <w:numFmt w:val="bullet"/>
      <w:lvlText w:val=""/>
      <w:lvlJc w:val="left"/>
      <w:pPr>
        <w:ind w:left="720" w:hanging="360"/>
      </w:pPr>
      <w:rPr>
        <w:rFonts w:hint="default" w:ascii="Symbol" w:hAnsi="Symbol"/>
      </w:rPr>
    </w:lvl>
    <w:lvl w:ilvl="1" w:tplc="F0489290">
      <w:start w:val="1"/>
      <w:numFmt w:val="bullet"/>
      <w:lvlText w:val="o"/>
      <w:lvlJc w:val="left"/>
      <w:pPr>
        <w:ind w:left="1440" w:hanging="360"/>
      </w:pPr>
      <w:rPr>
        <w:rFonts w:hint="default" w:ascii="Courier New" w:hAnsi="Courier New"/>
      </w:rPr>
    </w:lvl>
    <w:lvl w:ilvl="2" w:tplc="43F6B97C">
      <w:start w:val="1"/>
      <w:numFmt w:val="bullet"/>
      <w:lvlText w:val=""/>
      <w:lvlJc w:val="left"/>
      <w:pPr>
        <w:ind w:left="2160" w:hanging="360"/>
      </w:pPr>
      <w:rPr>
        <w:rFonts w:hint="default" w:ascii="Wingdings" w:hAnsi="Wingdings"/>
      </w:rPr>
    </w:lvl>
    <w:lvl w:ilvl="3" w:tplc="528E7AE2">
      <w:start w:val="1"/>
      <w:numFmt w:val="bullet"/>
      <w:lvlText w:val=""/>
      <w:lvlJc w:val="left"/>
      <w:pPr>
        <w:ind w:left="2880" w:hanging="360"/>
      </w:pPr>
      <w:rPr>
        <w:rFonts w:hint="default" w:ascii="Symbol" w:hAnsi="Symbol"/>
      </w:rPr>
    </w:lvl>
    <w:lvl w:ilvl="4" w:tplc="D2906906">
      <w:start w:val="1"/>
      <w:numFmt w:val="bullet"/>
      <w:lvlText w:val="o"/>
      <w:lvlJc w:val="left"/>
      <w:pPr>
        <w:ind w:left="3600" w:hanging="360"/>
      </w:pPr>
      <w:rPr>
        <w:rFonts w:hint="default" w:ascii="Courier New" w:hAnsi="Courier New"/>
      </w:rPr>
    </w:lvl>
    <w:lvl w:ilvl="5" w:tplc="737CE4EE">
      <w:start w:val="1"/>
      <w:numFmt w:val="bullet"/>
      <w:lvlText w:val=""/>
      <w:lvlJc w:val="left"/>
      <w:pPr>
        <w:ind w:left="4320" w:hanging="360"/>
      </w:pPr>
      <w:rPr>
        <w:rFonts w:hint="default" w:ascii="Wingdings" w:hAnsi="Wingdings"/>
      </w:rPr>
    </w:lvl>
    <w:lvl w:ilvl="6" w:tplc="3B2C7B7A">
      <w:start w:val="1"/>
      <w:numFmt w:val="bullet"/>
      <w:lvlText w:val=""/>
      <w:lvlJc w:val="left"/>
      <w:pPr>
        <w:ind w:left="5040" w:hanging="360"/>
      </w:pPr>
      <w:rPr>
        <w:rFonts w:hint="default" w:ascii="Symbol" w:hAnsi="Symbol"/>
      </w:rPr>
    </w:lvl>
    <w:lvl w:ilvl="7" w:tplc="91F02B14">
      <w:start w:val="1"/>
      <w:numFmt w:val="bullet"/>
      <w:lvlText w:val="o"/>
      <w:lvlJc w:val="left"/>
      <w:pPr>
        <w:ind w:left="5760" w:hanging="360"/>
      </w:pPr>
      <w:rPr>
        <w:rFonts w:hint="default" w:ascii="Courier New" w:hAnsi="Courier New"/>
      </w:rPr>
    </w:lvl>
    <w:lvl w:ilvl="8" w:tplc="E8AA88BE">
      <w:start w:val="1"/>
      <w:numFmt w:val="bullet"/>
      <w:lvlText w:val=""/>
      <w:lvlJc w:val="left"/>
      <w:pPr>
        <w:ind w:left="6480" w:hanging="360"/>
      </w:pPr>
      <w:rPr>
        <w:rFonts w:hint="default" w:ascii="Wingdings" w:hAnsi="Wingdings"/>
      </w:rPr>
    </w:lvl>
  </w:abstractNum>
  <w:abstractNum w:abstractNumId="8" w15:restartNumberingAfterBreak="0">
    <w:nsid w:val="3BEF70DD"/>
    <w:multiLevelType w:val="hybridMultilevel"/>
    <w:tmpl w:val="64A22992"/>
    <w:lvl w:ilvl="0" w:tplc="0409000F">
      <w:start w:val="1"/>
      <w:numFmt w:val="decimal"/>
      <w:lvlText w:val="%1."/>
      <w:lvlJc w:val="left"/>
      <w:pPr>
        <w:tabs>
          <w:tab w:val="num" w:pos="720"/>
        </w:tabs>
        <w:ind w:left="720" w:hanging="360"/>
      </w:pPr>
      <w:rPr>
        <w:rFonts w:hint="default"/>
      </w:rPr>
    </w:lvl>
    <w:lvl w:ilvl="1" w:tplc="14E85888">
      <w:start w:val="1"/>
      <w:numFmt w:val="lowerLetter"/>
      <w:lvlText w:val="%2."/>
      <w:lvlJc w:val="left"/>
      <w:pPr>
        <w:tabs>
          <w:tab w:val="num" w:pos="1440"/>
        </w:tabs>
        <w:ind w:left="1440" w:hanging="360"/>
      </w:pPr>
      <w:rPr>
        <w:i w:val="0"/>
      </w:rPr>
    </w:lvl>
    <w:lvl w:ilvl="2" w:tplc="0409001B">
      <w:start w:val="1"/>
      <w:numFmt w:val="lowerRoman"/>
      <w:lvlText w:val="%3."/>
      <w:lvlJc w:val="right"/>
      <w:pPr>
        <w:tabs>
          <w:tab w:val="num" w:pos="2160"/>
        </w:tabs>
        <w:ind w:left="2160" w:hanging="180"/>
      </w:pPr>
    </w:lvl>
    <w:lvl w:ilvl="3" w:tplc="878204AA">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AD8D13"/>
    <w:multiLevelType w:val="hybridMultilevel"/>
    <w:tmpl w:val="FD9E5C4A"/>
    <w:lvl w:ilvl="0" w:tplc="EBCCAF78">
      <w:start w:val="1"/>
      <w:numFmt w:val="bullet"/>
      <w:lvlText w:val=""/>
      <w:lvlJc w:val="left"/>
      <w:pPr>
        <w:ind w:left="720" w:hanging="360"/>
      </w:pPr>
      <w:rPr>
        <w:rFonts w:hint="default" w:ascii="Symbol" w:hAnsi="Symbol"/>
      </w:rPr>
    </w:lvl>
    <w:lvl w:ilvl="1" w:tplc="31F26938">
      <w:start w:val="1"/>
      <w:numFmt w:val="bullet"/>
      <w:lvlText w:val="o"/>
      <w:lvlJc w:val="left"/>
      <w:pPr>
        <w:ind w:left="1440" w:hanging="360"/>
      </w:pPr>
      <w:rPr>
        <w:rFonts w:hint="default" w:ascii="Courier New" w:hAnsi="Courier New"/>
      </w:rPr>
    </w:lvl>
    <w:lvl w:ilvl="2" w:tplc="0E1229BA">
      <w:start w:val="1"/>
      <w:numFmt w:val="bullet"/>
      <w:lvlText w:val=""/>
      <w:lvlJc w:val="left"/>
      <w:pPr>
        <w:ind w:left="2160" w:hanging="360"/>
      </w:pPr>
      <w:rPr>
        <w:rFonts w:hint="default" w:ascii="Wingdings" w:hAnsi="Wingdings"/>
      </w:rPr>
    </w:lvl>
    <w:lvl w:ilvl="3" w:tplc="1F3E0112">
      <w:start w:val="1"/>
      <w:numFmt w:val="bullet"/>
      <w:lvlText w:val=""/>
      <w:lvlJc w:val="left"/>
      <w:pPr>
        <w:ind w:left="2880" w:hanging="360"/>
      </w:pPr>
      <w:rPr>
        <w:rFonts w:hint="default" w:ascii="Symbol" w:hAnsi="Symbol"/>
      </w:rPr>
    </w:lvl>
    <w:lvl w:ilvl="4" w:tplc="86945112">
      <w:start w:val="1"/>
      <w:numFmt w:val="bullet"/>
      <w:lvlText w:val="o"/>
      <w:lvlJc w:val="left"/>
      <w:pPr>
        <w:ind w:left="3600" w:hanging="360"/>
      </w:pPr>
      <w:rPr>
        <w:rFonts w:hint="default" w:ascii="Courier New" w:hAnsi="Courier New"/>
      </w:rPr>
    </w:lvl>
    <w:lvl w:ilvl="5" w:tplc="798A200A">
      <w:start w:val="1"/>
      <w:numFmt w:val="bullet"/>
      <w:lvlText w:val=""/>
      <w:lvlJc w:val="left"/>
      <w:pPr>
        <w:ind w:left="4320" w:hanging="360"/>
      </w:pPr>
      <w:rPr>
        <w:rFonts w:hint="default" w:ascii="Wingdings" w:hAnsi="Wingdings"/>
      </w:rPr>
    </w:lvl>
    <w:lvl w:ilvl="6" w:tplc="77FEB2FA">
      <w:start w:val="1"/>
      <w:numFmt w:val="bullet"/>
      <w:lvlText w:val=""/>
      <w:lvlJc w:val="left"/>
      <w:pPr>
        <w:ind w:left="5040" w:hanging="360"/>
      </w:pPr>
      <w:rPr>
        <w:rFonts w:hint="default" w:ascii="Symbol" w:hAnsi="Symbol"/>
      </w:rPr>
    </w:lvl>
    <w:lvl w:ilvl="7" w:tplc="ADCC1936">
      <w:start w:val="1"/>
      <w:numFmt w:val="bullet"/>
      <w:lvlText w:val="o"/>
      <w:lvlJc w:val="left"/>
      <w:pPr>
        <w:ind w:left="5760" w:hanging="360"/>
      </w:pPr>
      <w:rPr>
        <w:rFonts w:hint="default" w:ascii="Courier New" w:hAnsi="Courier New"/>
      </w:rPr>
    </w:lvl>
    <w:lvl w:ilvl="8" w:tplc="99FCE19C">
      <w:start w:val="1"/>
      <w:numFmt w:val="bullet"/>
      <w:lvlText w:val=""/>
      <w:lvlJc w:val="left"/>
      <w:pPr>
        <w:ind w:left="6480" w:hanging="360"/>
      </w:pPr>
      <w:rPr>
        <w:rFonts w:hint="default" w:ascii="Wingdings" w:hAnsi="Wingdings"/>
      </w:rPr>
    </w:lvl>
  </w:abstractNum>
  <w:abstractNum w:abstractNumId="10" w15:restartNumberingAfterBreak="0">
    <w:nsid w:val="4DE5099C"/>
    <w:multiLevelType w:val="hybridMultilevel"/>
    <w:tmpl w:val="072EC2BA"/>
    <w:lvl w:ilvl="0" w:tplc="0F44E9D2">
      <w:start w:val="1"/>
      <w:numFmt w:val="bullet"/>
      <w:lvlText w:val=""/>
      <w:lvlJc w:val="left"/>
      <w:pPr>
        <w:ind w:left="720" w:hanging="360"/>
      </w:pPr>
      <w:rPr>
        <w:rFonts w:hint="default" w:ascii="Symbol" w:hAnsi="Symbol"/>
      </w:rPr>
    </w:lvl>
    <w:lvl w:ilvl="1" w:tplc="DD3E30EA">
      <w:start w:val="1"/>
      <w:numFmt w:val="bullet"/>
      <w:lvlText w:val="o"/>
      <w:lvlJc w:val="left"/>
      <w:pPr>
        <w:ind w:left="1440" w:hanging="360"/>
      </w:pPr>
      <w:rPr>
        <w:rFonts w:hint="default" w:ascii="Courier New" w:hAnsi="Courier New"/>
      </w:rPr>
    </w:lvl>
    <w:lvl w:ilvl="2" w:tplc="D220B4EC">
      <w:start w:val="1"/>
      <w:numFmt w:val="bullet"/>
      <w:lvlText w:val=""/>
      <w:lvlJc w:val="left"/>
      <w:pPr>
        <w:ind w:left="2160" w:hanging="360"/>
      </w:pPr>
      <w:rPr>
        <w:rFonts w:hint="default" w:ascii="Wingdings" w:hAnsi="Wingdings"/>
      </w:rPr>
    </w:lvl>
    <w:lvl w:ilvl="3" w:tplc="44E6BFCE">
      <w:start w:val="1"/>
      <w:numFmt w:val="bullet"/>
      <w:lvlText w:val=""/>
      <w:lvlJc w:val="left"/>
      <w:pPr>
        <w:ind w:left="2880" w:hanging="360"/>
      </w:pPr>
      <w:rPr>
        <w:rFonts w:hint="default" w:ascii="Symbol" w:hAnsi="Symbol"/>
      </w:rPr>
    </w:lvl>
    <w:lvl w:ilvl="4" w:tplc="D9E8210A">
      <w:start w:val="1"/>
      <w:numFmt w:val="bullet"/>
      <w:lvlText w:val="o"/>
      <w:lvlJc w:val="left"/>
      <w:pPr>
        <w:ind w:left="3600" w:hanging="360"/>
      </w:pPr>
      <w:rPr>
        <w:rFonts w:hint="default" w:ascii="Courier New" w:hAnsi="Courier New"/>
      </w:rPr>
    </w:lvl>
    <w:lvl w:ilvl="5" w:tplc="DC84328A">
      <w:start w:val="1"/>
      <w:numFmt w:val="bullet"/>
      <w:lvlText w:val=""/>
      <w:lvlJc w:val="left"/>
      <w:pPr>
        <w:ind w:left="4320" w:hanging="360"/>
      </w:pPr>
      <w:rPr>
        <w:rFonts w:hint="default" w:ascii="Wingdings" w:hAnsi="Wingdings"/>
      </w:rPr>
    </w:lvl>
    <w:lvl w:ilvl="6" w:tplc="502868C2">
      <w:start w:val="1"/>
      <w:numFmt w:val="bullet"/>
      <w:lvlText w:val=""/>
      <w:lvlJc w:val="left"/>
      <w:pPr>
        <w:ind w:left="5040" w:hanging="360"/>
      </w:pPr>
      <w:rPr>
        <w:rFonts w:hint="default" w:ascii="Symbol" w:hAnsi="Symbol"/>
      </w:rPr>
    </w:lvl>
    <w:lvl w:ilvl="7" w:tplc="51EAEED8">
      <w:start w:val="1"/>
      <w:numFmt w:val="bullet"/>
      <w:lvlText w:val="o"/>
      <w:lvlJc w:val="left"/>
      <w:pPr>
        <w:ind w:left="5760" w:hanging="360"/>
      </w:pPr>
      <w:rPr>
        <w:rFonts w:hint="default" w:ascii="Courier New" w:hAnsi="Courier New"/>
      </w:rPr>
    </w:lvl>
    <w:lvl w:ilvl="8" w:tplc="80EA2A4A">
      <w:start w:val="1"/>
      <w:numFmt w:val="bullet"/>
      <w:lvlText w:val=""/>
      <w:lvlJc w:val="left"/>
      <w:pPr>
        <w:ind w:left="6480" w:hanging="360"/>
      </w:pPr>
      <w:rPr>
        <w:rFonts w:hint="default" w:ascii="Wingdings" w:hAnsi="Wingdings"/>
      </w:rPr>
    </w:lvl>
  </w:abstractNum>
  <w:abstractNum w:abstractNumId="11" w15:restartNumberingAfterBreak="0">
    <w:nsid w:val="51FFB16C"/>
    <w:multiLevelType w:val="hybridMultilevel"/>
    <w:tmpl w:val="DE180312"/>
    <w:lvl w:ilvl="0" w:tplc="30C8E860">
      <w:start w:val="1"/>
      <w:numFmt w:val="bullet"/>
      <w:lvlText w:val=""/>
      <w:lvlJc w:val="left"/>
      <w:pPr>
        <w:ind w:left="720" w:hanging="360"/>
      </w:pPr>
      <w:rPr>
        <w:rFonts w:hint="default" w:ascii="Symbol" w:hAnsi="Symbol"/>
      </w:rPr>
    </w:lvl>
    <w:lvl w:ilvl="1" w:tplc="29900380">
      <w:start w:val="1"/>
      <w:numFmt w:val="bullet"/>
      <w:lvlText w:val="o"/>
      <w:lvlJc w:val="left"/>
      <w:pPr>
        <w:ind w:left="1440" w:hanging="360"/>
      </w:pPr>
      <w:rPr>
        <w:rFonts w:hint="default" w:ascii="Courier New" w:hAnsi="Courier New"/>
      </w:rPr>
    </w:lvl>
    <w:lvl w:ilvl="2" w:tplc="8056DBFC">
      <w:start w:val="1"/>
      <w:numFmt w:val="bullet"/>
      <w:lvlText w:val=""/>
      <w:lvlJc w:val="left"/>
      <w:pPr>
        <w:ind w:left="2160" w:hanging="360"/>
      </w:pPr>
      <w:rPr>
        <w:rFonts w:hint="default" w:ascii="Wingdings" w:hAnsi="Wingdings"/>
      </w:rPr>
    </w:lvl>
    <w:lvl w:ilvl="3" w:tplc="D8165448">
      <w:start w:val="1"/>
      <w:numFmt w:val="bullet"/>
      <w:lvlText w:val=""/>
      <w:lvlJc w:val="left"/>
      <w:pPr>
        <w:ind w:left="2880" w:hanging="360"/>
      </w:pPr>
      <w:rPr>
        <w:rFonts w:hint="default" w:ascii="Symbol" w:hAnsi="Symbol"/>
      </w:rPr>
    </w:lvl>
    <w:lvl w:ilvl="4" w:tplc="CA5EF2FC">
      <w:start w:val="1"/>
      <w:numFmt w:val="bullet"/>
      <w:lvlText w:val="o"/>
      <w:lvlJc w:val="left"/>
      <w:pPr>
        <w:ind w:left="3600" w:hanging="360"/>
      </w:pPr>
      <w:rPr>
        <w:rFonts w:hint="default" w:ascii="Courier New" w:hAnsi="Courier New"/>
      </w:rPr>
    </w:lvl>
    <w:lvl w:ilvl="5" w:tplc="425C4A1C">
      <w:start w:val="1"/>
      <w:numFmt w:val="bullet"/>
      <w:lvlText w:val=""/>
      <w:lvlJc w:val="left"/>
      <w:pPr>
        <w:ind w:left="4320" w:hanging="360"/>
      </w:pPr>
      <w:rPr>
        <w:rFonts w:hint="default" w:ascii="Wingdings" w:hAnsi="Wingdings"/>
      </w:rPr>
    </w:lvl>
    <w:lvl w:ilvl="6" w:tplc="752A2932">
      <w:start w:val="1"/>
      <w:numFmt w:val="bullet"/>
      <w:lvlText w:val=""/>
      <w:lvlJc w:val="left"/>
      <w:pPr>
        <w:ind w:left="5040" w:hanging="360"/>
      </w:pPr>
      <w:rPr>
        <w:rFonts w:hint="default" w:ascii="Symbol" w:hAnsi="Symbol"/>
      </w:rPr>
    </w:lvl>
    <w:lvl w:ilvl="7" w:tplc="F17A54BE">
      <w:start w:val="1"/>
      <w:numFmt w:val="bullet"/>
      <w:lvlText w:val="o"/>
      <w:lvlJc w:val="left"/>
      <w:pPr>
        <w:ind w:left="5760" w:hanging="360"/>
      </w:pPr>
      <w:rPr>
        <w:rFonts w:hint="default" w:ascii="Courier New" w:hAnsi="Courier New"/>
      </w:rPr>
    </w:lvl>
    <w:lvl w:ilvl="8" w:tplc="631817C0">
      <w:start w:val="1"/>
      <w:numFmt w:val="bullet"/>
      <w:lvlText w:val=""/>
      <w:lvlJc w:val="left"/>
      <w:pPr>
        <w:ind w:left="6480" w:hanging="360"/>
      </w:pPr>
      <w:rPr>
        <w:rFonts w:hint="default" w:ascii="Wingdings" w:hAnsi="Wingdings"/>
      </w:rPr>
    </w:lvl>
  </w:abstractNum>
  <w:abstractNum w:abstractNumId="12" w15:restartNumberingAfterBreak="0">
    <w:nsid w:val="5371D15E"/>
    <w:multiLevelType w:val="hybridMultilevel"/>
    <w:tmpl w:val="1DFC9AB2"/>
    <w:lvl w:ilvl="0" w:tplc="4F98F260">
      <w:start w:val="1"/>
      <w:numFmt w:val="bullet"/>
      <w:lvlText w:val=""/>
      <w:lvlJc w:val="left"/>
      <w:pPr>
        <w:ind w:left="720" w:hanging="360"/>
      </w:pPr>
      <w:rPr>
        <w:rFonts w:hint="default" w:ascii="Symbol" w:hAnsi="Symbol"/>
      </w:rPr>
    </w:lvl>
    <w:lvl w:ilvl="1" w:tplc="0B6A47CC">
      <w:start w:val="1"/>
      <w:numFmt w:val="bullet"/>
      <w:lvlText w:val="o"/>
      <w:lvlJc w:val="left"/>
      <w:pPr>
        <w:ind w:left="1440" w:hanging="360"/>
      </w:pPr>
      <w:rPr>
        <w:rFonts w:hint="default" w:ascii="Courier New" w:hAnsi="Courier New"/>
      </w:rPr>
    </w:lvl>
    <w:lvl w:ilvl="2" w:tplc="F2DC8CC8">
      <w:start w:val="1"/>
      <w:numFmt w:val="bullet"/>
      <w:lvlText w:val=""/>
      <w:lvlJc w:val="left"/>
      <w:pPr>
        <w:ind w:left="2160" w:hanging="360"/>
      </w:pPr>
      <w:rPr>
        <w:rFonts w:hint="default" w:ascii="Wingdings" w:hAnsi="Wingdings"/>
      </w:rPr>
    </w:lvl>
    <w:lvl w:ilvl="3" w:tplc="6AB2C132">
      <w:start w:val="1"/>
      <w:numFmt w:val="bullet"/>
      <w:lvlText w:val=""/>
      <w:lvlJc w:val="left"/>
      <w:pPr>
        <w:ind w:left="2880" w:hanging="360"/>
      </w:pPr>
      <w:rPr>
        <w:rFonts w:hint="default" w:ascii="Symbol" w:hAnsi="Symbol"/>
      </w:rPr>
    </w:lvl>
    <w:lvl w:ilvl="4" w:tplc="4906CAF4">
      <w:start w:val="1"/>
      <w:numFmt w:val="bullet"/>
      <w:lvlText w:val="o"/>
      <w:lvlJc w:val="left"/>
      <w:pPr>
        <w:ind w:left="3600" w:hanging="360"/>
      </w:pPr>
      <w:rPr>
        <w:rFonts w:hint="default" w:ascii="Courier New" w:hAnsi="Courier New"/>
      </w:rPr>
    </w:lvl>
    <w:lvl w:ilvl="5" w:tplc="6D421204">
      <w:start w:val="1"/>
      <w:numFmt w:val="bullet"/>
      <w:lvlText w:val=""/>
      <w:lvlJc w:val="left"/>
      <w:pPr>
        <w:ind w:left="4320" w:hanging="360"/>
      </w:pPr>
      <w:rPr>
        <w:rFonts w:hint="default" w:ascii="Wingdings" w:hAnsi="Wingdings"/>
      </w:rPr>
    </w:lvl>
    <w:lvl w:ilvl="6" w:tplc="6C989A52">
      <w:start w:val="1"/>
      <w:numFmt w:val="bullet"/>
      <w:lvlText w:val=""/>
      <w:lvlJc w:val="left"/>
      <w:pPr>
        <w:ind w:left="5040" w:hanging="360"/>
      </w:pPr>
      <w:rPr>
        <w:rFonts w:hint="default" w:ascii="Symbol" w:hAnsi="Symbol"/>
      </w:rPr>
    </w:lvl>
    <w:lvl w:ilvl="7" w:tplc="A6106524">
      <w:start w:val="1"/>
      <w:numFmt w:val="bullet"/>
      <w:lvlText w:val="o"/>
      <w:lvlJc w:val="left"/>
      <w:pPr>
        <w:ind w:left="5760" w:hanging="360"/>
      </w:pPr>
      <w:rPr>
        <w:rFonts w:hint="default" w:ascii="Courier New" w:hAnsi="Courier New"/>
      </w:rPr>
    </w:lvl>
    <w:lvl w:ilvl="8" w:tplc="90C42446">
      <w:start w:val="1"/>
      <w:numFmt w:val="bullet"/>
      <w:lvlText w:val=""/>
      <w:lvlJc w:val="left"/>
      <w:pPr>
        <w:ind w:left="6480" w:hanging="360"/>
      </w:pPr>
      <w:rPr>
        <w:rFonts w:hint="default" w:ascii="Wingdings" w:hAnsi="Wingdings"/>
      </w:rPr>
    </w:lvl>
  </w:abstractNum>
  <w:abstractNum w:abstractNumId="13" w15:restartNumberingAfterBreak="0">
    <w:nsid w:val="65BD424C"/>
    <w:multiLevelType w:val="hybridMultilevel"/>
    <w:tmpl w:val="66AA01A6"/>
    <w:lvl w:ilvl="0" w:tplc="AEB83DA2">
      <w:start w:val="1"/>
      <w:numFmt w:val="bullet"/>
      <w:lvlText w:val=""/>
      <w:lvlJc w:val="left"/>
      <w:pPr>
        <w:ind w:left="720" w:hanging="360"/>
      </w:pPr>
      <w:rPr>
        <w:rFonts w:hint="default" w:ascii="Symbol" w:hAnsi="Symbol"/>
      </w:rPr>
    </w:lvl>
    <w:lvl w:ilvl="1" w:tplc="F82073B0">
      <w:start w:val="1"/>
      <w:numFmt w:val="bullet"/>
      <w:lvlText w:val="o"/>
      <w:lvlJc w:val="left"/>
      <w:pPr>
        <w:ind w:left="1440" w:hanging="360"/>
      </w:pPr>
      <w:rPr>
        <w:rFonts w:hint="default" w:ascii="Courier New" w:hAnsi="Courier New"/>
      </w:rPr>
    </w:lvl>
    <w:lvl w:ilvl="2" w:tplc="9BF80E06">
      <w:start w:val="1"/>
      <w:numFmt w:val="bullet"/>
      <w:lvlText w:val=""/>
      <w:lvlJc w:val="left"/>
      <w:pPr>
        <w:ind w:left="2160" w:hanging="360"/>
      </w:pPr>
      <w:rPr>
        <w:rFonts w:hint="default" w:ascii="Wingdings" w:hAnsi="Wingdings"/>
      </w:rPr>
    </w:lvl>
    <w:lvl w:ilvl="3" w:tplc="5F56F032">
      <w:start w:val="1"/>
      <w:numFmt w:val="bullet"/>
      <w:lvlText w:val=""/>
      <w:lvlJc w:val="left"/>
      <w:pPr>
        <w:ind w:left="2880" w:hanging="360"/>
      </w:pPr>
      <w:rPr>
        <w:rFonts w:hint="default" w:ascii="Symbol" w:hAnsi="Symbol"/>
      </w:rPr>
    </w:lvl>
    <w:lvl w:ilvl="4" w:tplc="63BA5A5E">
      <w:start w:val="1"/>
      <w:numFmt w:val="bullet"/>
      <w:lvlText w:val="o"/>
      <w:lvlJc w:val="left"/>
      <w:pPr>
        <w:ind w:left="3600" w:hanging="360"/>
      </w:pPr>
      <w:rPr>
        <w:rFonts w:hint="default" w:ascii="Courier New" w:hAnsi="Courier New"/>
      </w:rPr>
    </w:lvl>
    <w:lvl w:ilvl="5" w:tplc="37ECA53C">
      <w:start w:val="1"/>
      <w:numFmt w:val="bullet"/>
      <w:lvlText w:val=""/>
      <w:lvlJc w:val="left"/>
      <w:pPr>
        <w:ind w:left="4320" w:hanging="360"/>
      </w:pPr>
      <w:rPr>
        <w:rFonts w:hint="default" w:ascii="Wingdings" w:hAnsi="Wingdings"/>
      </w:rPr>
    </w:lvl>
    <w:lvl w:ilvl="6" w:tplc="9318A576">
      <w:start w:val="1"/>
      <w:numFmt w:val="bullet"/>
      <w:lvlText w:val=""/>
      <w:lvlJc w:val="left"/>
      <w:pPr>
        <w:ind w:left="5040" w:hanging="360"/>
      </w:pPr>
      <w:rPr>
        <w:rFonts w:hint="default" w:ascii="Symbol" w:hAnsi="Symbol"/>
      </w:rPr>
    </w:lvl>
    <w:lvl w:ilvl="7" w:tplc="3AA891E0">
      <w:start w:val="1"/>
      <w:numFmt w:val="bullet"/>
      <w:lvlText w:val="o"/>
      <w:lvlJc w:val="left"/>
      <w:pPr>
        <w:ind w:left="5760" w:hanging="360"/>
      </w:pPr>
      <w:rPr>
        <w:rFonts w:hint="default" w:ascii="Courier New" w:hAnsi="Courier New"/>
      </w:rPr>
    </w:lvl>
    <w:lvl w:ilvl="8" w:tplc="E4C03B48">
      <w:start w:val="1"/>
      <w:numFmt w:val="bullet"/>
      <w:lvlText w:val=""/>
      <w:lvlJc w:val="left"/>
      <w:pPr>
        <w:ind w:left="6480" w:hanging="360"/>
      </w:pPr>
      <w:rPr>
        <w:rFonts w:hint="default" w:ascii="Wingdings" w:hAnsi="Wingdings"/>
      </w:rPr>
    </w:lvl>
  </w:abstractNum>
  <w:abstractNum w:abstractNumId="14" w15:restartNumberingAfterBreak="0">
    <w:nsid w:val="66AB8B91"/>
    <w:multiLevelType w:val="hybridMultilevel"/>
    <w:tmpl w:val="C1FA1918"/>
    <w:lvl w:ilvl="0" w:tplc="26EE043A">
      <w:start w:val="1"/>
      <w:numFmt w:val="bullet"/>
      <w:lvlText w:val=""/>
      <w:lvlJc w:val="left"/>
      <w:pPr>
        <w:ind w:left="720" w:hanging="360"/>
      </w:pPr>
      <w:rPr>
        <w:rFonts w:hint="default" w:ascii="Symbol" w:hAnsi="Symbol"/>
      </w:rPr>
    </w:lvl>
    <w:lvl w:ilvl="1" w:tplc="6F32371E">
      <w:start w:val="1"/>
      <w:numFmt w:val="bullet"/>
      <w:lvlText w:val="o"/>
      <w:lvlJc w:val="left"/>
      <w:pPr>
        <w:ind w:left="1440" w:hanging="360"/>
      </w:pPr>
      <w:rPr>
        <w:rFonts w:hint="default" w:ascii="Courier New" w:hAnsi="Courier New"/>
      </w:rPr>
    </w:lvl>
    <w:lvl w:ilvl="2" w:tplc="D166B756">
      <w:start w:val="1"/>
      <w:numFmt w:val="bullet"/>
      <w:lvlText w:val=""/>
      <w:lvlJc w:val="left"/>
      <w:pPr>
        <w:ind w:left="2160" w:hanging="360"/>
      </w:pPr>
      <w:rPr>
        <w:rFonts w:hint="default" w:ascii="Wingdings" w:hAnsi="Wingdings"/>
      </w:rPr>
    </w:lvl>
    <w:lvl w:ilvl="3" w:tplc="F76CA70C">
      <w:start w:val="1"/>
      <w:numFmt w:val="bullet"/>
      <w:lvlText w:val=""/>
      <w:lvlJc w:val="left"/>
      <w:pPr>
        <w:ind w:left="2880" w:hanging="360"/>
      </w:pPr>
      <w:rPr>
        <w:rFonts w:hint="default" w:ascii="Symbol" w:hAnsi="Symbol"/>
      </w:rPr>
    </w:lvl>
    <w:lvl w:ilvl="4" w:tplc="0E1CA2D2">
      <w:start w:val="1"/>
      <w:numFmt w:val="bullet"/>
      <w:lvlText w:val="o"/>
      <w:lvlJc w:val="left"/>
      <w:pPr>
        <w:ind w:left="3600" w:hanging="360"/>
      </w:pPr>
      <w:rPr>
        <w:rFonts w:hint="default" w:ascii="Courier New" w:hAnsi="Courier New"/>
      </w:rPr>
    </w:lvl>
    <w:lvl w:ilvl="5" w:tplc="D54C84EC">
      <w:start w:val="1"/>
      <w:numFmt w:val="bullet"/>
      <w:lvlText w:val=""/>
      <w:lvlJc w:val="left"/>
      <w:pPr>
        <w:ind w:left="4320" w:hanging="360"/>
      </w:pPr>
      <w:rPr>
        <w:rFonts w:hint="default" w:ascii="Wingdings" w:hAnsi="Wingdings"/>
      </w:rPr>
    </w:lvl>
    <w:lvl w:ilvl="6" w:tplc="D8D4C62C">
      <w:start w:val="1"/>
      <w:numFmt w:val="bullet"/>
      <w:lvlText w:val=""/>
      <w:lvlJc w:val="left"/>
      <w:pPr>
        <w:ind w:left="5040" w:hanging="360"/>
      </w:pPr>
      <w:rPr>
        <w:rFonts w:hint="default" w:ascii="Symbol" w:hAnsi="Symbol"/>
      </w:rPr>
    </w:lvl>
    <w:lvl w:ilvl="7" w:tplc="23BA0DF0">
      <w:start w:val="1"/>
      <w:numFmt w:val="bullet"/>
      <w:lvlText w:val="o"/>
      <w:lvlJc w:val="left"/>
      <w:pPr>
        <w:ind w:left="5760" w:hanging="360"/>
      </w:pPr>
      <w:rPr>
        <w:rFonts w:hint="default" w:ascii="Courier New" w:hAnsi="Courier New"/>
      </w:rPr>
    </w:lvl>
    <w:lvl w:ilvl="8" w:tplc="139CB792">
      <w:start w:val="1"/>
      <w:numFmt w:val="bullet"/>
      <w:lvlText w:val=""/>
      <w:lvlJc w:val="left"/>
      <w:pPr>
        <w:ind w:left="6480" w:hanging="360"/>
      </w:pPr>
      <w:rPr>
        <w:rFonts w:hint="default" w:ascii="Wingdings" w:hAnsi="Wingdings"/>
      </w:rPr>
    </w:lvl>
  </w:abstractNum>
  <w:abstractNum w:abstractNumId="15" w15:restartNumberingAfterBreak="0">
    <w:nsid w:val="67B82182"/>
    <w:multiLevelType w:val="hybridMultilevel"/>
    <w:tmpl w:val="1138D4A6"/>
    <w:lvl w:ilvl="0" w:tplc="9A7E6D8E">
      <w:start w:val="1"/>
      <w:numFmt w:val="bullet"/>
      <w:lvlText w:val="-"/>
      <w:lvlJc w:val="left"/>
      <w:pPr>
        <w:ind w:left="720" w:hanging="360"/>
      </w:pPr>
      <w:rPr>
        <w:rFonts w:hint="default" w:ascii="Calibri" w:hAnsi="Calibri"/>
      </w:rPr>
    </w:lvl>
    <w:lvl w:ilvl="1" w:tplc="543CDE90">
      <w:start w:val="1"/>
      <w:numFmt w:val="bullet"/>
      <w:lvlText w:val="o"/>
      <w:lvlJc w:val="left"/>
      <w:pPr>
        <w:ind w:left="1440" w:hanging="360"/>
      </w:pPr>
      <w:rPr>
        <w:rFonts w:hint="default" w:ascii="Courier New" w:hAnsi="Courier New"/>
      </w:rPr>
    </w:lvl>
    <w:lvl w:ilvl="2" w:tplc="CE88E402">
      <w:start w:val="1"/>
      <w:numFmt w:val="bullet"/>
      <w:lvlText w:val=""/>
      <w:lvlJc w:val="left"/>
      <w:pPr>
        <w:ind w:left="2160" w:hanging="360"/>
      </w:pPr>
      <w:rPr>
        <w:rFonts w:hint="default" w:ascii="Wingdings" w:hAnsi="Wingdings"/>
      </w:rPr>
    </w:lvl>
    <w:lvl w:ilvl="3" w:tplc="CA70DCB0">
      <w:start w:val="1"/>
      <w:numFmt w:val="bullet"/>
      <w:lvlText w:val=""/>
      <w:lvlJc w:val="left"/>
      <w:pPr>
        <w:ind w:left="2880" w:hanging="360"/>
      </w:pPr>
      <w:rPr>
        <w:rFonts w:hint="default" w:ascii="Symbol" w:hAnsi="Symbol"/>
      </w:rPr>
    </w:lvl>
    <w:lvl w:ilvl="4" w:tplc="025A7994">
      <w:start w:val="1"/>
      <w:numFmt w:val="bullet"/>
      <w:lvlText w:val="o"/>
      <w:lvlJc w:val="left"/>
      <w:pPr>
        <w:ind w:left="3600" w:hanging="360"/>
      </w:pPr>
      <w:rPr>
        <w:rFonts w:hint="default" w:ascii="Courier New" w:hAnsi="Courier New"/>
      </w:rPr>
    </w:lvl>
    <w:lvl w:ilvl="5" w:tplc="B53672FE">
      <w:start w:val="1"/>
      <w:numFmt w:val="bullet"/>
      <w:lvlText w:val=""/>
      <w:lvlJc w:val="left"/>
      <w:pPr>
        <w:ind w:left="4320" w:hanging="360"/>
      </w:pPr>
      <w:rPr>
        <w:rFonts w:hint="default" w:ascii="Wingdings" w:hAnsi="Wingdings"/>
      </w:rPr>
    </w:lvl>
    <w:lvl w:ilvl="6" w:tplc="11369A22">
      <w:start w:val="1"/>
      <w:numFmt w:val="bullet"/>
      <w:lvlText w:val=""/>
      <w:lvlJc w:val="left"/>
      <w:pPr>
        <w:ind w:left="5040" w:hanging="360"/>
      </w:pPr>
      <w:rPr>
        <w:rFonts w:hint="default" w:ascii="Symbol" w:hAnsi="Symbol"/>
      </w:rPr>
    </w:lvl>
    <w:lvl w:ilvl="7" w:tplc="AF3E4E92">
      <w:start w:val="1"/>
      <w:numFmt w:val="bullet"/>
      <w:lvlText w:val="o"/>
      <w:lvlJc w:val="left"/>
      <w:pPr>
        <w:ind w:left="5760" w:hanging="360"/>
      </w:pPr>
      <w:rPr>
        <w:rFonts w:hint="default" w:ascii="Courier New" w:hAnsi="Courier New"/>
      </w:rPr>
    </w:lvl>
    <w:lvl w:ilvl="8" w:tplc="B5CE203E">
      <w:start w:val="1"/>
      <w:numFmt w:val="bullet"/>
      <w:lvlText w:val=""/>
      <w:lvlJc w:val="left"/>
      <w:pPr>
        <w:ind w:left="6480" w:hanging="360"/>
      </w:pPr>
      <w:rPr>
        <w:rFonts w:hint="default" w:ascii="Wingdings" w:hAnsi="Wingdings"/>
      </w:rPr>
    </w:lvl>
  </w:abstractNum>
  <w:abstractNum w:abstractNumId="16" w15:restartNumberingAfterBreak="0">
    <w:nsid w:val="6A5D0BE6"/>
    <w:multiLevelType w:val="hybridMultilevel"/>
    <w:tmpl w:val="D22A2128"/>
    <w:lvl w:ilvl="0" w:tplc="848C976C">
      <w:start w:val="1"/>
      <w:numFmt w:val="bullet"/>
      <w:lvlText w:val="-"/>
      <w:lvlJc w:val="left"/>
      <w:pPr>
        <w:ind w:left="720" w:hanging="360"/>
      </w:pPr>
      <w:rPr>
        <w:rFonts w:hint="default" w:ascii="Calibri" w:hAnsi="Calibri"/>
      </w:rPr>
    </w:lvl>
    <w:lvl w:ilvl="1" w:tplc="7DAE02E6">
      <w:start w:val="1"/>
      <w:numFmt w:val="bullet"/>
      <w:lvlText w:val="o"/>
      <w:lvlJc w:val="left"/>
      <w:pPr>
        <w:ind w:left="1440" w:hanging="360"/>
      </w:pPr>
      <w:rPr>
        <w:rFonts w:hint="default" w:ascii="Courier New" w:hAnsi="Courier New"/>
      </w:rPr>
    </w:lvl>
    <w:lvl w:ilvl="2" w:tplc="A3DC9DEE">
      <w:start w:val="1"/>
      <w:numFmt w:val="bullet"/>
      <w:lvlText w:val=""/>
      <w:lvlJc w:val="left"/>
      <w:pPr>
        <w:ind w:left="2160" w:hanging="360"/>
      </w:pPr>
      <w:rPr>
        <w:rFonts w:hint="default" w:ascii="Wingdings" w:hAnsi="Wingdings"/>
      </w:rPr>
    </w:lvl>
    <w:lvl w:ilvl="3" w:tplc="3B1867E8">
      <w:start w:val="1"/>
      <w:numFmt w:val="bullet"/>
      <w:lvlText w:val=""/>
      <w:lvlJc w:val="left"/>
      <w:pPr>
        <w:ind w:left="2880" w:hanging="360"/>
      </w:pPr>
      <w:rPr>
        <w:rFonts w:hint="default" w:ascii="Symbol" w:hAnsi="Symbol"/>
      </w:rPr>
    </w:lvl>
    <w:lvl w:ilvl="4" w:tplc="B63C93A8">
      <w:start w:val="1"/>
      <w:numFmt w:val="bullet"/>
      <w:lvlText w:val="o"/>
      <w:lvlJc w:val="left"/>
      <w:pPr>
        <w:ind w:left="3600" w:hanging="360"/>
      </w:pPr>
      <w:rPr>
        <w:rFonts w:hint="default" w:ascii="Courier New" w:hAnsi="Courier New"/>
      </w:rPr>
    </w:lvl>
    <w:lvl w:ilvl="5" w:tplc="38104F00">
      <w:start w:val="1"/>
      <w:numFmt w:val="bullet"/>
      <w:lvlText w:val=""/>
      <w:lvlJc w:val="left"/>
      <w:pPr>
        <w:ind w:left="4320" w:hanging="360"/>
      </w:pPr>
      <w:rPr>
        <w:rFonts w:hint="default" w:ascii="Wingdings" w:hAnsi="Wingdings"/>
      </w:rPr>
    </w:lvl>
    <w:lvl w:ilvl="6" w:tplc="0C4AF13C">
      <w:start w:val="1"/>
      <w:numFmt w:val="bullet"/>
      <w:lvlText w:val=""/>
      <w:lvlJc w:val="left"/>
      <w:pPr>
        <w:ind w:left="5040" w:hanging="360"/>
      </w:pPr>
      <w:rPr>
        <w:rFonts w:hint="default" w:ascii="Symbol" w:hAnsi="Symbol"/>
      </w:rPr>
    </w:lvl>
    <w:lvl w:ilvl="7" w:tplc="1F3A62A6">
      <w:start w:val="1"/>
      <w:numFmt w:val="bullet"/>
      <w:lvlText w:val="o"/>
      <w:lvlJc w:val="left"/>
      <w:pPr>
        <w:ind w:left="5760" w:hanging="360"/>
      </w:pPr>
      <w:rPr>
        <w:rFonts w:hint="default" w:ascii="Courier New" w:hAnsi="Courier New"/>
      </w:rPr>
    </w:lvl>
    <w:lvl w:ilvl="8" w:tplc="DA96515A">
      <w:start w:val="1"/>
      <w:numFmt w:val="bullet"/>
      <w:lvlText w:val=""/>
      <w:lvlJc w:val="left"/>
      <w:pPr>
        <w:ind w:left="6480" w:hanging="360"/>
      </w:pPr>
      <w:rPr>
        <w:rFonts w:hint="default" w:ascii="Wingdings" w:hAnsi="Wingdings"/>
      </w:rPr>
    </w:lvl>
  </w:abstractNum>
  <w:abstractNum w:abstractNumId="17" w15:restartNumberingAfterBreak="0">
    <w:nsid w:val="6BB9AA8B"/>
    <w:multiLevelType w:val="hybridMultilevel"/>
    <w:tmpl w:val="5EA0A6F4"/>
    <w:lvl w:ilvl="0" w:tplc="746269BA">
      <w:start w:val="1"/>
      <w:numFmt w:val="bullet"/>
      <w:lvlText w:val=""/>
      <w:lvlJc w:val="left"/>
      <w:pPr>
        <w:ind w:left="720" w:hanging="360"/>
      </w:pPr>
      <w:rPr>
        <w:rFonts w:hint="default" w:ascii="Symbol" w:hAnsi="Symbol"/>
      </w:rPr>
    </w:lvl>
    <w:lvl w:ilvl="1" w:tplc="8304B556">
      <w:start w:val="1"/>
      <w:numFmt w:val="bullet"/>
      <w:lvlText w:val="o"/>
      <w:lvlJc w:val="left"/>
      <w:pPr>
        <w:ind w:left="1440" w:hanging="360"/>
      </w:pPr>
      <w:rPr>
        <w:rFonts w:hint="default" w:ascii="Courier New" w:hAnsi="Courier New"/>
      </w:rPr>
    </w:lvl>
    <w:lvl w:ilvl="2" w:tplc="26FAC3F6">
      <w:start w:val="1"/>
      <w:numFmt w:val="bullet"/>
      <w:lvlText w:val=""/>
      <w:lvlJc w:val="left"/>
      <w:pPr>
        <w:ind w:left="2160" w:hanging="360"/>
      </w:pPr>
      <w:rPr>
        <w:rFonts w:hint="default" w:ascii="Wingdings" w:hAnsi="Wingdings"/>
      </w:rPr>
    </w:lvl>
    <w:lvl w:ilvl="3" w:tplc="4EB60DE0">
      <w:start w:val="1"/>
      <w:numFmt w:val="bullet"/>
      <w:lvlText w:val=""/>
      <w:lvlJc w:val="left"/>
      <w:pPr>
        <w:ind w:left="2880" w:hanging="360"/>
      </w:pPr>
      <w:rPr>
        <w:rFonts w:hint="default" w:ascii="Symbol" w:hAnsi="Symbol"/>
      </w:rPr>
    </w:lvl>
    <w:lvl w:ilvl="4" w:tplc="9F282F0E">
      <w:start w:val="1"/>
      <w:numFmt w:val="bullet"/>
      <w:lvlText w:val="o"/>
      <w:lvlJc w:val="left"/>
      <w:pPr>
        <w:ind w:left="3600" w:hanging="360"/>
      </w:pPr>
      <w:rPr>
        <w:rFonts w:hint="default" w:ascii="Courier New" w:hAnsi="Courier New"/>
      </w:rPr>
    </w:lvl>
    <w:lvl w:ilvl="5" w:tplc="891EB58C">
      <w:start w:val="1"/>
      <w:numFmt w:val="bullet"/>
      <w:lvlText w:val=""/>
      <w:lvlJc w:val="left"/>
      <w:pPr>
        <w:ind w:left="4320" w:hanging="360"/>
      </w:pPr>
      <w:rPr>
        <w:rFonts w:hint="default" w:ascii="Wingdings" w:hAnsi="Wingdings"/>
      </w:rPr>
    </w:lvl>
    <w:lvl w:ilvl="6" w:tplc="661466FE">
      <w:start w:val="1"/>
      <w:numFmt w:val="bullet"/>
      <w:lvlText w:val=""/>
      <w:lvlJc w:val="left"/>
      <w:pPr>
        <w:ind w:left="5040" w:hanging="360"/>
      </w:pPr>
      <w:rPr>
        <w:rFonts w:hint="default" w:ascii="Symbol" w:hAnsi="Symbol"/>
      </w:rPr>
    </w:lvl>
    <w:lvl w:ilvl="7" w:tplc="9EA23B76">
      <w:start w:val="1"/>
      <w:numFmt w:val="bullet"/>
      <w:lvlText w:val="o"/>
      <w:lvlJc w:val="left"/>
      <w:pPr>
        <w:ind w:left="5760" w:hanging="360"/>
      </w:pPr>
      <w:rPr>
        <w:rFonts w:hint="default" w:ascii="Courier New" w:hAnsi="Courier New"/>
      </w:rPr>
    </w:lvl>
    <w:lvl w:ilvl="8" w:tplc="73863FF8">
      <w:start w:val="1"/>
      <w:numFmt w:val="bullet"/>
      <w:lvlText w:val=""/>
      <w:lvlJc w:val="left"/>
      <w:pPr>
        <w:ind w:left="6480" w:hanging="360"/>
      </w:pPr>
      <w:rPr>
        <w:rFonts w:hint="default" w:ascii="Wingdings" w:hAnsi="Wingdings"/>
      </w:rPr>
    </w:lvl>
  </w:abstractNum>
  <w:abstractNum w:abstractNumId="18" w15:restartNumberingAfterBreak="0">
    <w:nsid w:val="74ED780F"/>
    <w:multiLevelType w:val="hybridMultilevel"/>
    <w:tmpl w:val="4A668D36"/>
    <w:lvl w:ilvl="0" w:tplc="F590337E">
      <w:start w:val="1"/>
      <w:numFmt w:val="bullet"/>
      <w:lvlText w:val=""/>
      <w:lvlJc w:val="left"/>
      <w:pPr>
        <w:ind w:left="720" w:hanging="360"/>
      </w:pPr>
      <w:rPr>
        <w:rFonts w:hint="default" w:ascii="Symbol" w:hAnsi="Symbol"/>
      </w:rPr>
    </w:lvl>
    <w:lvl w:ilvl="1" w:tplc="F340A494">
      <w:start w:val="1"/>
      <w:numFmt w:val="bullet"/>
      <w:lvlText w:val="o"/>
      <w:lvlJc w:val="left"/>
      <w:pPr>
        <w:ind w:left="1440" w:hanging="360"/>
      </w:pPr>
      <w:rPr>
        <w:rFonts w:hint="default" w:ascii="Courier New" w:hAnsi="Courier New"/>
      </w:rPr>
    </w:lvl>
    <w:lvl w:ilvl="2" w:tplc="741000BE">
      <w:start w:val="1"/>
      <w:numFmt w:val="bullet"/>
      <w:lvlText w:val=""/>
      <w:lvlJc w:val="left"/>
      <w:pPr>
        <w:ind w:left="2160" w:hanging="360"/>
      </w:pPr>
      <w:rPr>
        <w:rFonts w:hint="default" w:ascii="Wingdings" w:hAnsi="Wingdings"/>
      </w:rPr>
    </w:lvl>
    <w:lvl w:ilvl="3" w:tplc="D602B80A">
      <w:start w:val="1"/>
      <w:numFmt w:val="bullet"/>
      <w:lvlText w:val=""/>
      <w:lvlJc w:val="left"/>
      <w:pPr>
        <w:ind w:left="2880" w:hanging="360"/>
      </w:pPr>
      <w:rPr>
        <w:rFonts w:hint="default" w:ascii="Symbol" w:hAnsi="Symbol"/>
      </w:rPr>
    </w:lvl>
    <w:lvl w:ilvl="4" w:tplc="D2F6AC0A">
      <w:start w:val="1"/>
      <w:numFmt w:val="bullet"/>
      <w:lvlText w:val="o"/>
      <w:lvlJc w:val="left"/>
      <w:pPr>
        <w:ind w:left="3600" w:hanging="360"/>
      </w:pPr>
      <w:rPr>
        <w:rFonts w:hint="default" w:ascii="Courier New" w:hAnsi="Courier New"/>
      </w:rPr>
    </w:lvl>
    <w:lvl w:ilvl="5" w:tplc="6F2C490A">
      <w:start w:val="1"/>
      <w:numFmt w:val="bullet"/>
      <w:lvlText w:val=""/>
      <w:lvlJc w:val="left"/>
      <w:pPr>
        <w:ind w:left="4320" w:hanging="360"/>
      </w:pPr>
      <w:rPr>
        <w:rFonts w:hint="default" w:ascii="Wingdings" w:hAnsi="Wingdings"/>
      </w:rPr>
    </w:lvl>
    <w:lvl w:ilvl="6" w:tplc="999ECDE8">
      <w:start w:val="1"/>
      <w:numFmt w:val="bullet"/>
      <w:lvlText w:val=""/>
      <w:lvlJc w:val="left"/>
      <w:pPr>
        <w:ind w:left="5040" w:hanging="360"/>
      </w:pPr>
      <w:rPr>
        <w:rFonts w:hint="default" w:ascii="Symbol" w:hAnsi="Symbol"/>
      </w:rPr>
    </w:lvl>
    <w:lvl w:ilvl="7" w:tplc="BE707574">
      <w:start w:val="1"/>
      <w:numFmt w:val="bullet"/>
      <w:lvlText w:val="o"/>
      <w:lvlJc w:val="left"/>
      <w:pPr>
        <w:ind w:left="5760" w:hanging="360"/>
      </w:pPr>
      <w:rPr>
        <w:rFonts w:hint="default" w:ascii="Courier New" w:hAnsi="Courier New"/>
      </w:rPr>
    </w:lvl>
    <w:lvl w:ilvl="8" w:tplc="4E488D34">
      <w:start w:val="1"/>
      <w:numFmt w:val="bullet"/>
      <w:lvlText w:val=""/>
      <w:lvlJc w:val="left"/>
      <w:pPr>
        <w:ind w:left="6480" w:hanging="360"/>
      </w:pPr>
      <w:rPr>
        <w:rFonts w:hint="default" w:ascii="Wingdings" w:hAnsi="Wingdings"/>
      </w:rPr>
    </w:lvl>
  </w:abstractNum>
  <w:num w:numId="1" w16cid:durableId="950010228">
    <w:abstractNumId w:val="9"/>
  </w:num>
  <w:num w:numId="2" w16cid:durableId="526214546">
    <w:abstractNumId w:val="14"/>
  </w:num>
  <w:num w:numId="3" w16cid:durableId="1395545369">
    <w:abstractNumId w:val="18"/>
  </w:num>
  <w:num w:numId="4" w16cid:durableId="401803085">
    <w:abstractNumId w:val="6"/>
  </w:num>
  <w:num w:numId="5" w16cid:durableId="1751733280">
    <w:abstractNumId w:val="17"/>
  </w:num>
  <w:num w:numId="6" w16cid:durableId="1275527295">
    <w:abstractNumId w:val="2"/>
  </w:num>
  <w:num w:numId="7" w16cid:durableId="1781608362">
    <w:abstractNumId w:val="3"/>
  </w:num>
  <w:num w:numId="8" w16cid:durableId="1143695218">
    <w:abstractNumId w:val="5"/>
  </w:num>
  <w:num w:numId="9" w16cid:durableId="1827747132">
    <w:abstractNumId w:val="4"/>
  </w:num>
  <w:num w:numId="10" w16cid:durableId="987712416">
    <w:abstractNumId w:val="11"/>
  </w:num>
  <w:num w:numId="11" w16cid:durableId="1434782813">
    <w:abstractNumId w:val="16"/>
  </w:num>
  <w:num w:numId="12" w16cid:durableId="98988284">
    <w:abstractNumId w:val="12"/>
  </w:num>
  <w:num w:numId="13" w16cid:durableId="756093422">
    <w:abstractNumId w:val="1"/>
  </w:num>
  <w:num w:numId="14" w16cid:durableId="1393389516">
    <w:abstractNumId w:val="10"/>
  </w:num>
  <w:num w:numId="15" w16cid:durableId="1905527129">
    <w:abstractNumId w:val="15"/>
  </w:num>
  <w:num w:numId="16" w16cid:durableId="1147435246">
    <w:abstractNumId w:val="0"/>
  </w:num>
  <w:num w:numId="17" w16cid:durableId="1363167025">
    <w:abstractNumId w:val="13"/>
  </w:num>
  <w:num w:numId="18" w16cid:durableId="1360665637">
    <w:abstractNumId w:val="7"/>
  </w:num>
  <w:num w:numId="19" w16cid:durableId="494538431">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4AF"/>
    <w:rsid w:val="000115E7"/>
    <w:rsid w:val="00054D03"/>
    <w:rsid w:val="0005675D"/>
    <w:rsid w:val="000B0479"/>
    <w:rsid w:val="000D3CCF"/>
    <w:rsid w:val="000E367B"/>
    <w:rsid w:val="000F4311"/>
    <w:rsid w:val="001056D0"/>
    <w:rsid w:val="00157E21"/>
    <w:rsid w:val="001670AC"/>
    <w:rsid w:val="00175DE4"/>
    <w:rsid w:val="001C29D6"/>
    <w:rsid w:val="001C7687"/>
    <w:rsid w:val="001E5F8A"/>
    <w:rsid w:val="001E7D96"/>
    <w:rsid w:val="0020036C"/>
    <w:rsid w:val="00202A2A"/>
    <w:rsid w:val="00231E51"/>
    <w:rsid w:val="002459E1"/>
    <w:rsid w:val="0029749E"/>
    <w:rsid w:val="002A2BFB"/>
    <w:rsid w:val="002B64C5"/>
    <w:rsid w:val="002C5794"/>
    <w:rsid w:val="00304ADC"/>
    <w:rsid w:val="0031600E"/>
    <w:rsid w:val="00360250"/>
    <w:rsid w:val="003645BF"/>
    <w:rsid w:val="0037762C"/>
    <w:rsid w:val="003E009A"/>
    <w:rsid w:val="00403521"/>
    <w:rsid w:val="004062E0"/>
    <w:rsid w:val="00406680"/>
    <w:rsid w:val="00421969"/>
    <w:rsid w:val="004377A6"/>
    <w:rsid w:val="00460F2D"/>
    <w:rsid w:val="00493F25"/>
    <w:rsid w:val="004A20DF"/>
    <w:rsid w:val="004B35E3"/>
    <w:rsid w:val="004D11CD"/>
    <w:rsid w:val="004D6BFF"/>
    <w:rsid w:val="00501974"/>
    <w:rsid w:val="00507D4D"/>
    <w:rsid w:val="00535F15"/>
    <w:rsid w:val="00542CDA"/>
    <w:rsid w:val="00546EBA"/>
    <w:rsid w:val="00557B5C"/>
    <w:rsid w:val="00561A71"/>
    <w:rsid w:val="005861A5"/>
    <w:rsid w:val="00590772"/>
    <w:rsid w:val="005B157A"/>
    <w:rsid w:val="005C1E34"/>
    <w:rsid w:val="005C6735"/>
    <w:rsid w:val="005E0E8E"/>
    <w:rsid w:val="005E1035"/>
    <w:rsid w:val="005E62F1"/>
    <w:rsid w:val="005E7AB9"/>
    <w:rsid w:val="006353BC"/>
    <w:rsid w:val="00674C5C"/>
    <w:rsid w:val="00675B82"/>
    <w:rsid w:val="006763F1"/>
    <w:rsid w:val="00691072"/>
    <w:rsid w:val="00691663"/>
    <w:rsid w:val="006B555F"/>
    <w:rsid w:val="006E0078"/>
    <w:rsid w:val="006E30D3"/>
    <w:rsid w:val="00704BFF"/>
    <w:rsid w:val="0072406C"/>
    <w:rsid w:val="007544AF"/>
    <w:rsid w:val="007A449D"/>
    <w:rsid w:val="00817FA5"/>
    <w:rsid w:val="00821A5C"/>
    <w:rsid w:val="0087570A"/>
    <w:rsid w:val="008800C0"/>
    <w:rsid w:val="00881A2E"/>
    <w:rsid w:val="00890CDD"/>
    <w:rsid w:val="008C5836"/>
    <w:rsid w:val="0090614D"/>
    <w:rsid w:val="009701F4"/>
    <w:rsid w:val="009828C0"/>
    <w:rsid w:val="009B69DB"/>
    <w:rsid w:val="009E2488"/>
    <w:rsid w:val="009E3C42"/>
    <w:rsid w:val="00A21A1B"/>
    <w:rsid w:val="00A255EE"/>
    <w:rsid w:val="00A256CB"/>
    <w:rsid w:val="00A47C8B"/>
    <w:rsid w:val="00AA0252"/>
    <w:rsid w:val="00AA7363"/>
    <w:rsid w:val="00AC6F54"/>
    <w:rsid w:val="00AD24CD"/>
    <w:rsid w:val="00B064C2"/>
    <w:rsid w:val="00B32C23"/>
    <w:rsid w:val="00B63786"/>
    <w:rsid w:val="00B67ED4"/>
    <w:rsid w:val="00B832D2"/>
    <w:rsid w:val="00B94DD3"/>
    <w:rsid w:val="00BB1555"/>
    <w:rsid w:val="00BD2DB0"/>
    <w:rsid w:val="00C2186A"/>
    <w:rsid w:val="00C3459A"/>
    <w:rsid w:val="00C720E3"/>
    <w:rsid w:val="00C7237A"/>
    <w:rsid w:val="00C76A70"/>
    <w:rsid w:val="00C8474D"/>
    <w:rsid w:val="00CA6BB1"/>
    <w:rsid w:val="00CD5DA8"/>
    <w:rsid w:val="00D473FD"/>
    <w:rsid w:val="00D64C92"/>
    <w:rsid w:val="00D81254"/>
    <w:rsid w:val="00D82F19"/>
    <w:rsid w:val="00D92756"/>
    <w:rsid w:val="00DE0C9F"/>
    <w:rsid w:val="00E05F61"/>
    <w:rsid w:val="00E30488"/>
    <w:rsid w:val="00E37A0D"/>
    <w:rsid w:val="00E6129C"/>
    <w:rsid w:val="00E83D1B"/>
    <w:rsid w:val="00EB2784"/>
    <w:rsid w:val="00EE4CA2"/>
    <w:rsid w:val="00EE6485"/>
    <w:rsid w:val="00EF4520"/>
    <w:rsid w:val="00F17E46"/>
    <w:rsid w:val="00FA46EF"/>
    <w:rsid w:val="00FC0141"/>
    <w:rsid w:val="00FF3D96"/>
    <w:rsid w:val="00FF5850"/>
    <w:rsid w:val="036B1B20"/>
    <w:rsid w:val="03C2D814"/>
    <w:rsid w:val="042018DA"/>
    <w:rsid w:val="0701A47C"/>
    <w:rsid w:val="071B3EB9"/>
    <w:rsid w:val="072F9E1D"/>
    <w:rsid w:val="084C4EF9"/>
    <w:rsid w:val="08BCA6B7"/>
    <w:rsid w:val="08ED62DF"/>
    <w:rsid w:val="0A02D232"/>
    <w:rsid w:val="0D5BEF51"/>
    <w:rsid w:val="0E22B1F4"/>
    <w:rsid w:val="0E9D185A"/>
    <w:rsid w:val="10CC06C3"/>
    <w:rsid w:val="14780373"/>
    <w:rsid w:val="18A4A9A2"/>
    <w:rsid w:val="18FF7CB1"/>
    <w:rsid w:val="1AA7DED6"/>
    <w:rsid w:val="1C0AB66E"/>
    <w:rsid w:val="2109F71E"/>
    <w:rsid w:val="25E91BDB"/>
    <w:rsid w:val="277C28E2"/>
    <w:rsid w:val="27BBADC4"/>
    <w:rsid w:val="30942939"/>
    <w:rsid w:val="30BF7300"/>
    <w:rsid w:val="31971811"/>
    <w:rsid w:val="342C1BC4"/>
    <w:rsid w:val="34A4FF25"/>
    <w:rsid w:val="356C7CFE"/>
    <w:rsid w:val="35EF263D"/>
    <w:rsid w:val="378B68C6"/>
    <w:rsid w:val="3ACD78BA"/>
    <w:rsid w:val="3C07A071"/>
    <w:rsid w:val="3E60F28F"/>
    <w:rsid w:val="3E88E03C"/>
    <w:rsid w:val="3F7418DE"/>
    <w:rsid w:val="3FFB622A"/>
    <w:rsid w:val="42FC2621"/>
    <w:rsid w:val="460A42A7"/>
    <w:rsid w:val="47421D91"/>
    <w:rsid w:val="4ABA6AB7"/>
    <w:rsid w:val="4B552DCA"/>
    <w:rsid w:val="5016CC9E"/>
    <w:rsid w:val="51170FA3"/>
    <w:rsid w:val="54601D1A"/>
    <w:rsid w:val="54A6D29F"/>
    <w:rsid w:val="57A4F2FF"/>
    <w:rsid w:val="583F3E6A"/>
    <w:rsid w:val="58CF5783"/>
    <w:rsid w:val="5C2A2A7A"/>
    <w:rsid w:val="5CC2AD4E"/>
    <w:rsid w:val="5D8AC177"/>
    <w:rsid w:val="5E317BE1"/>
    <w:rsid w:val="6064DB60"/>
    <w:rsid w:val="61BCF5A1"/>
    <w:rsid w:val="62458C85"/>
    <w:rsid w:val="62D62D66"/>
    <w:rsid w:val="62E710FC"/>
    <w:rsid w:val="63979507"/>
    <w:rsid w:val="63F8BEDB"/>
    <w:rsid w:val="64B4EA6A"/>
    <w:rsid w:val="658CB665"/>
    <w:rsid w:val="676EEB8A"/>
    <w:rsid w:val="6A323D25"/>
    <w:rsid w:val="6BD07BF0"/>
    <w:rsid w:val="6D438EC2"/>
    <w:rsid w:val="6DBF5448"/>
    <w:rsid w:val="6FD26DF8"/>
    <w:rsid w:val="705EC1AD"/>
    <w:rsid w:val="705F2654"/>
    <w:rsid w:val="72B1F652"/>
    <w:rsid w:val="73E44CA0"/>
    <w:rsid w:val="7466E56B"/>
    <w:rsid w:val="74708F6C"/>
    <w:rsid w:val="7533562D"/>
    <w:rsid w:val="7687BF30"/>
    <w:rsid w:val="77E24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664B5"/>
  <w15:docId w15:val="{B2318742-33BD-4447-A203-DA137B08153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544AF"/>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7544AF"/>
    <w:pPr>
      <w:tabs>
        <w:tab w:val="center" w:pos="4320"/>
        <w:tab w:val="right" w:pos="8640"/>
      </w:tabs>
    </w:pPr>
    <w:rPr>
      <w:rFonts w:ascii="Arial" w:hAnsi="Arial"/>
      <w:szCs w:val="20"/>
    </w:rPr>
  </w:style>
  <w:style w:type="character" w:styleId="HeaderChar" w:customStyle="1">
    <w:name w:val="Header Char"/>
    <w:basedOn w:val="DefaultParagraphFont"/>
    <w:link w:val="Header"/>
    <w:rsid w:val="007544AF"/>
    <w:rPr>
      <w:rFonts w:ascii="Arial" w:hAnsi="Arial" w:eastAsia="Times New Roman" w:cs="Times New Roman"/>
      <w:sz w:val="24"/>
      <w:szCs w:val="20"/>
    </w:rPr>
  </w:style>
  <w:style w:type="paragraph" w:styleId="Footer">
    <w:name w:val="footer"/>
    <w:basedOn w:val="Normal"/>
    <w:link w:val="FooterChar"/>
    <w:rsid w:val="007544AF"/>
    <w:pPr>
      <w:tabs>
        <w:tab w:val="center" w:pos="4320"/>
        <w:tab w:val="right" w:pos="8640"/>
      </w:tabs>
    </w:pPr>
    <w:rPr>
      <w:rFonts w:ascii="Arial" w:hAnsi="Arial"/>
      <w:szCs w:val="20"/>
    </w:rPr>
  </w:style>
  <w:style w:type="character" w:styleId="FooterChar" w:customStyle="1">
    <w:name w:val="Footer Char"/>
    <w:basedOn w:val="DefaultParagraphFont"/>
    <w:link w:val="Footer"/>
    <w:rsid w:val="007544AF"/>
    <w:rPr>
      <w:rFonts w:ascii="Arial" w:hAnsi="Arial" w:eastAsia="Times New Roman" w:cs="Times New Roman"/>
      <w:sz w:val="24"/>
      <w:szCs w:val="20"/>
    </w:rPr>
  </w:style>
  <w:style w:type="character" w:styleId="PageNumber">
    <w:name w:val="page number"/>
    <w:basedOn w:val="DefaultParagraphFont"/>
    <w:rsid w:val="007544AF"/>
  </w:style>
  <w:style w:type="paragraph" w:styleId="ListParagraph">
    <w:name w:val="List Paragraph"/>
    <w:basedOn w:val="Normal"/>
    <w:uiPriority w:val="34"/>
    <w:qFormat/>
    <w:rsid w:val="007544AF"/>
    <w:pPr>
      <w:ind w:left="720"/>
    </w:pPr>
    <w:rPr>
      <w:rFonts w:ascii="Calibri" w:hAnsi="Calibri" w:eastAsia="Calibri"/>
      <w:sz w:val="22"/>
      <w:szCs w:val="22"/>
    </w:rPr>
  </w:style>
  <w:style w:type="paragraph" w:styleId="BalloonText">
    <w:name w:val="Balloon Text"/>
    <w:basedOn w:val="Normal"/>
    <w:link w:val="BalloonTextChar"/>
    <w:uiPriority w:val="99"/>
    <w:semiHidden/>
    <w:unhideWhenUsed/>
    <w:rsid w:val="007544AF"/>
    <w:rPr>
      <w:rFonts w:ascii="Tahoma" w:hAnsi="Tahoma" w:cs="Tahoma"/>
      <w:sz w:val="16"/>
      <w:szCs w:val="16"/>
    </w:rPr>
  </w:style>
  <w:style w:type="character" w:styleId="BalloonTextChar" w:customStyle="1">
    <w:name w:val="Balloon Text Char"/>
    <w:basedOn w:val="DefaultParagraphFont"/>
    <w:link w:val="BalloonText"/>
    <w:uiPriority w:val="99"/>
    <w:semiHidden/>
    <w:rsid w:val="007544AF"/>
    <w:rPr>
      <w:rFonts w:ascii="Tahoma" w:hAnsi="Tahoma" w:eastAsia="Times New Roman" w:cs="Tahoma"/>
      <w:sz w:val="16"/>
      <w:szCs w:val="16"/>
    </w:rPr>
  </w:style>
  <w:style w:type="table" w:styleId="TableGrid">
    <w:name w:val="Table Grid"/>
    <w:basedOn w:val="TableNormal"/>
    <w:uiPriority w:val="59"/>
    <w:rsid w:val="007A449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546EBA"/>
    <w:rPr>
      <w:sz w:val="16"/>
      <w:szCs w:val="16"/>
    </w:rPr>
  </w:style>
  <w:style w:type="paragraph" w:styleId="CommentText">
    <w:name w:val="annotation text"/>
    <w:basedOn w:val="Normal"/>
    <w:link w:val="CommentTextChar"/>
    <w:uiPriority w:val="99"/>
    <w:semiHidden/>
    <w:unhideWhenUsed/>
    <w:rsid w:val="00546EBA"/>
    <w:rPr>
      <w:sz w:val="20"/>
      <w:szCs w:val="20"/>
    </w:rPr>
  </w:style>
  <w:style w:type="character" w:styleId="CommentTextChar" w:customStyle="1">
    <w:name w:val="Comment Text Char"/>
    <w:basedOn w:val="DefaultParagraphFont"/>
    <w:link w:val="CommentText"/>
    <w:uiPriority w:val="99"/>
    <w:semiHidden/>
    <w:rsid w:val="00546EBA"/>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6EBA"/>
    <w:rPr>
      <w:b/>
      <w:bCs/>
    </w:rPr>
  </w:style>
  <w:style w:type="character" w:styleId="CommentSubjectChar" w:customStyle="1">
    <w:name w:val="Comment Subject Char"/>
    <w:basedOn w:val="CommentTextChar"/>
    <w:link w:val="CommentSubject"/>
    <w:uiPriority w:val="99"/>
    <w:semiHidden/>
    <w:rsid w:val="00546EBA"/>
    <w:rPr>
      <w:rFonts w:ascii="Times New Roman" w:hAnsi="Times New Roman"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microsoft.com/office/2020/10/relationships/intelligence" Target="intelligence2.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FBD1AE6-840B-4854-AAF2-DF159B4FC849}"/>
      </w:docPartPr>
      <w:docPartBody>
        <w:p w:rsidR="00F47A2E" w:rsidRDefault="00F47A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47A2E"/>
    <w:rsid w:val="00750D70"/>
    <w:rsid w:val="00F4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591c96b-b330-4d03-ae3c-f84da89bedce">TZ7W64R4RFSW-83-140</_dlc_DocId>
    <_dlc_DocIdUrl xmlns="9591c96b-b330-4d03-ae3c-f84da89bedce">
      <Url>http://sharepoint.dss.ca.gov/orgs/projects/CFNEO/outreach/_layouts/DocIdRedir.aspx?ID=TZ7W64R4RFSW-83-140</Url>
      <Description>TZ7W64R4RFSW-83-140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A8D734227FFD4D47A74A4F641F0928D5" ma:contentTypeVersion="3" ma:contentTypeDescription="Create a new document." ma:contentTypeScope="" ma:versionID="8895ab96e2d357b0c1efbc855163604a">
  <xsd:schema xmlns:xsd="http://www.w3.org/2001/XMLSchema" xmlns:xs="http://www.w3.org/2001/XMLSchema" xmlns:p="http://schemas.microsoft.com/office/2006/metadata/properties" xmlns:ns2="9591c96b-b330-4d03-ae3c-f84da89bedce" targetNamespace="http://schemas.microsoft.com/office/2006/metadata/properties" ma:root="true" ma:fieldsID="2e4ccfd02c4ee8c2ecce26c0d1238045" ns2:_="">
    <xsd:import namespace="9591c96b-b330-4d03-ae3c-f84da89bedc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1c96b-b330-4d03-ae3c-f84da89bed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D7DF47-5202-4114-811B-63940BC43BFD}">
  <ds:schemaRefs>
    <ds:schemaRef ds:uri="http://schemas.microsoft.com/office/2006/metadata/properties"/>
    <ds:schemaRef ds:uri="http://schemas.microsoft.com/office/infopath/2007/PartnerControls"/>
    <ds:schemaRef ds:uri="9591c96b-b330-4d03-ae3c-f84da89bedce"/>
  </ds:schemaRefs>
</ds:datastoreItem>
</file>

<file path=customXml/itemProps2.xml><?xml version="1.0" encoding="utf-8"?>
<ds:datastoreItem xmlns:ds="http://schemas.openxmlformats.org/officeDocument/2006/customXml" ds:itemID="{81537AF4-8508-428C-81A1-48C4C2D1AA5E}">
  <ds:schemaRefs>
    <ds:schemaRef ds:uri="http://schemas.microsoft.com/sharepoint/v3/contenttype/forms"/>
  </ds:schemaRefs>
</ds:datastoreItem>
</file>

<file path=customXml/itemProps3.xml><?xml version="1.0" encoding="utf-8"?>
<ds:datastoreItem xmlns:ds="http://schemas.openxmlformats.org/officeDocument/2006/customXml" ds:itemID="{B29E1344-ED0C-4091-AFA6-30EFB4ACAE60}">
  <ds:schemaRefs>
    <ds:schemaRef ds:uri="http://schemas.microsoft.com/sharepoint/events"/>
  </ds:schemaRefs>
</ds:datastoreItem>
</file>

<file path=customXml/itemProps4.xml><?xml version="1.0" encoding="utf-8"?>
<ds:datastoreItem xmlns:ds="http://schemas.openxmlformats.org/officeDocument/2006/customXml" ds:itemID="{BAD0357E-3C6A-49CD-9D8E-0FFD8989AE0E}">
  <ds:schemaRefs>
    <ds:schemaRef ds:uri="http://schemas.openxmlformats.org/officeDocument/2006/bibliography"/>
  </ds:schemaRefs>
</ds:datastoreItem>
</file>

<file path=customXml/itemProps5.xml><?xml version="1.0" encoding="utf-8"?>
<ds:datastoreItem xmlns:ds="http://schemas.openxmlformats.org/officeDocument/2006/customXml" ds:itemID="{3737F03E-FE78-498B-87A6-5BB8CDC01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1c96b-b330-4d03-ae3c-f84da89be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2675</Words>
  <Characters>15252</Characters>
  <Application>Microsoft Office Word</Application>
  <DocSecurity>0</DocSecurity>
  <Lines>127</Lines>
  <Paragraphs>35</Paragraphs>
  <ScaleCrop>false</ScaleCrop>
  <Company>CDSS</Company>
  <LinksUpToDate>false</LinksUpToDate>
  <CharactersWithSpaces>17892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Nguyen</dc:creator>
  <cp:lastModifiedBy>Natalie M Jensen</cp:lastModifiedBy>
  <cp:revision>92</cp:revision>
  <cp:lastPrinted>2015-05-13T17:21:00Z</cp:lastPrinted>
  <dcterms:created xsi:type="dcterms:W3CDTF">2021-03-10T23:59:00Z</dcterms:created>
  <dcterms:modified xsi:type="dcterms:W3CDTF">2023-04-26T19:43:00Z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0x010100A8D734227FFD4D47A74A4F641F0928D5</vt:lpwstr>
  </property>
  <property fmtid="{D5CDD505-2E9C-101B-9397-08002B2CF9AE}" pid="3" name="_dlc_DocIdItemGuid">
    <vt:lpwstr>553eb73f-029a-40f9-a215-6e088d14c614</vt:lpwstr>
  </property>
</Properties>
</file>