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6AE5" w14:textId="28BFF323" w:rsidR="00296407" w:rsidRDefault="00770101" w:rsidP="00954F2B">
      <w:pPr>
        <w:tabs>
          <w:tab w:val="left" w:pos="677"/>
          <w:tab w:val="left" w:pos="1448"/>
        </w:tabs>
        <w:suppressAutoHyphens w:val="0"/>
        <w:rPr>
          <w:rFonts w:ascii="Book Antiqua" w:hAnsi="Book Antiqua" w:cs="Arial"/>
          <w:sz w:val="23"/>
          <w:szCs w:val="23"/>
        </w:rPr>
      </w:pPr>
      <w:r>
        <w:rPr>
          <w:noProof/>
          <w:lang w:eastAsia="en-US"/>
        </w:rPr>
        <w:drawing>
          <wp:anchor distT="0" distB="0" distL="114300" distR="114300" simplePos="0" relativeHeight="251659264" behindDoc="1" locked="0" layoutInCell="1" allowOverlap="1" wp14:anchorId="55FCAFC8" wp14:editId="478A5E00">
            <wp:simplePos x="0" y="0"/>
            <wp:positionH relativeFrom="margin">
              <wp:align>center</wp:align>
            </wp:positionH>
            <wp:positionV relativeFrom="paragraph">
              <wp:posOffset>0</wp:posOffset>
            </wp:positionV>
            <wp:extent cx="3390900" cy="847725"/>
            <wp:effectExtent l="0" t="0" r="0" b="9525"/>
            <wp:wrapThrough wrapText="bothSides">
              <wp:wrapPolygon edited="0">
                <wp:start x="10921" y="0"/>
                <wp:lineTo x="0" y="2427"/>
                <wp:lineTo x="0" y="12620"/>
                <wp:lineTo x="121" y="18930"/>
                <wp:lineTo x="4975" y="21357"/>
                <wp:lineTo x="10921" y="21357"/>
                <wp:lineTo x="11528" y="21357"/>
                <wp:lineTo x="13955" y="21357"/>
                <wp:lineTo x="18566" y="17474"/>
                <wp:lineTo x="18445" y="15533"/>
                <wp:lineTo x="21479" y="15047"/>
                <wp:lineTo x="21479" y="3398"/>
                <wp:lineTo x="17110" y="0"/>
                <wp:lineTo x="11528" y="0"/>
                <wp:lineTo x="1092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_50th_logo_JASON_REVISE.v.4_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900" cy="847725"/>
                    </a:xfrm>
                    <a:prstGeom prst="rect">
                      <a:avLst/>
                    </a:prstGeom>
                  </pic:spPr>
                </pic:pic>
              </a:graphicData>
            </a:graphic>
            <wp14:sizeRelH relativeFrom="margin">
              <wp14:pctWidth>0</wp14:pctWidth>
            </wp14:sizeRelH>
            <wp14:sizeRelV relativeFrom="margin">
              <wp14:pctHeight>0</wp14:pctHeight>
            </wp14:sizeRelV>
          </wp:anchor>
        </w:drawing>
      </w:r>
    </w:p>
    <w:p w14:paraId="35E7B500" w14:textId="1C1D3D28" w:rsidR="00770101" w:rsidRDefault="00770101" w:rsidP="00770101"/>
    <w:p w14:paraId="151788A2" w14:textId="77777777" w:rsidR="00770101" w:rsidRDefault="00770101" w:rsidP="00770101">
      <w:pPr>
        <w:jc w:val="right"/>
        <w:rPr>
          <w:sz w:val="36"/>
          <w:szCs w:val="36"/>
        </w:rPr>
      </w:pPr>
    </w:p>
    <w:p w14:paraId="42E17B34" w14:textId="77777777" w:rsidR="00770101" w:rsidRDefault="00770101" w:rsidP="00770101">
      <w:pPr>
        <w:jc w:val="right"/>
        <w:rPr>
          <w:sz w:val="36"/>
          <w:szCs w:val="36"/>
        </w:rPr>
      </w:pPr>
    </w:p>
    <w:p w14:paraId="224501F0" w14:textId="77777777" w:rsidR="00770101" w:rsidRPr="00770101" w:rsidRDefault="00770101" w:rsidP="00770101">
      <w:pPr>
        <w:jc w:val="center"/>
        <w:rPr>
          <w:rFonts w:ascii="Book Antiqua" w:hAnsi="Book Antiqua"/>
          <w:b/>
          <w:sz w:val="8"/>
          <w:szCs w:val="8"/>
        </w:rPr>
      </w:pPr>
    </w:p>
    <w:p w14:paraId="42601887" w14:textId="5CDA1CC4" w:rsidR="00770101" w:rsidRPr="00FF7490" w:rsidRDefault="00770101" w:rsidP="00770101">
      <w:pPr>
        <w:jc w:val="center"/>
        <w:rPr>
          <w:rFonts w:ascii="Book Antiqua" w:hAnsi="Book Antiqua"/>
          <w:b/>
          <w:sz w:val="36"/>
          <w:szCs w:val="36"/>
        </w:rPr>
      </w:pPr>
      <w:r>
        <w:rPr>
          <w:rFonts w:ascii="Book Antiqua" w:hAnsi="Book Antiqua"/>
          <w:b/>
          <w:sz w:val="36"/>
          <w:szCs w:val="36"/>
        </w:rPr>
        <w:t>Responding to the College Hunger Crisis</w:t>
      </w:r>
    </w:p>
    <w:p w14:paraId="7B99CA8E" w14:textId="7759FB22" w:rsidR="00770101" w:rsidRPr="00FF7490" w:rsidRDefault="00770101" w:rsidP="00770101">
      <w:pPr>
        <w:ind w:left="-1584" w:right="-1584"/>
        <w:jc w:val="center"/>
        <w:rPr>
          <w:rFonts w:ascii="Book Antiqua" w:hAnsi="Book Antiqua"/>
          <w:i/>
          <w:sz w:val="36"/>
          <w:szCs w:val="36"/>
        </w:rPr>
      </w:pPr>
      <w:r>
        <w:rPr>
          <w:rFonts w:ascii="Book Antiqua" w:hAnsi="Book Antiqua"/>
          <w:i/>
          <w:sz w:val="36"/>
          <w:szCs w:val="36"/>
        </w:rPr>
        <w:t>New laws to prevent hunger in California</w:t>
      </w:r>
    </w:p>
    <w:p w14:paraId="58FB23EA" w14:textId="77777777" w:rsidR="00770101" w:rsidRDefault="00770101" w:rsidP="00757970">
      <w:pPr>
        <w:pStyle w:val="Default"/>
        <w:jc w:val="both"/>
        <w:rPr>
          <w:rFonts w:ascii="Book Antiqua" w:hAnsi="Book Antiqua"/>
          <w:sz w:val="23"/>
          <w:szCs w:val="23"/>
          <w:lang w:val="en"/>
        </w:rPr>
      </w:pPr>
    </w:p>
    <w:p w14:paraId="4CE8123D" w14:textId="0B6A39BE" w:rsidR="00770101" w:rsidRPr="00757970" w:rsidRDefault="00595688" w:rsidP="00757970">
      <w:pPr>
        <w:pStyle w:val="Default"/>
        <w:jc w:val="both"/>
        <w:rPr>
          <w:rFonts w:ascii="Book Antiqua" w:hAnsi="Book Antiqua" w:cs="LucidaGrande"/>
          <w:color w:val="auto"/>
          <w:sz w:val="23"/>
          <w:szCs w:val="23"/>
        </w:rPr>
      </w:pPr>
      <w:r>
        <w:rPr>
          <w:rFonts w:ascii="Book Antiqua" w:hAnsi="Book Antiqua"/>
          <w:sz w:val="23"/>
          <w:szCs w:val="23"/>
          <w:lang w:val="en"/>
        </w:rPr>
        <w:t xml:space="preserve">New research </w:t>
      </w:r>
      <w:r w:rsidR="00770101">
        <w:rPr>
          <w:rFonts w:ascii="Book Antiqua" w:hAnsi="Book Antiqua"/>
          <w:sz w:val="23"/>
          <w:szCs w:val="23"/>
          <w:lang w:val="en"/>
        </w:rPr>
        <w:t xml:space="preserve">has emerged </w:t>
      </w:r>
      <w:r>
        <w:rPr>
          <w:rFonts w:ascii="Book Antiqua" w:hAnsi="Book Antiqua"/>
          <w:sz w:val="23"/>
          <w:szCs w:val="23"/>
          <w:lang w:val="en"/>
        </w:rPr>
        <w:t xml:space="preserve">showing a high prevalence of food insecurity and hunger on California’s College campuses. </w:t>
      </w:r>
      <w:r w:rsidR="006F3B9E" w:rsidRPr="00757970">
        <w:rPr>
          <w:rFonts w:ascii="Book Antiqua" w:hAnsi="Book Antiqua"/>
          <w:sz w:val="23"/>
          <w:szCs w:val="23"/>
          <w:lang w:val="en"/>
        </w:rPr>
        <w:t>According to a recent report, the number of food banks springing up at university and college campuses is on the rise.</w:t>
      </w:r>
      <w:r w:rsidR="00770101" w:rsidRPr="00757970">
        <w:rPr>
          <w:rStyle w:val="EndnoteReference"/>
          <w:rFonts w:ascii="Book Antiqua" w:hAnsi="Book Antiqua"/>
          <w:sz w:val="23"/>
          <w:szCs w:val="23"/>
          <w:lang w:val="en"/>
        </w:rPr>
        <w:endnoteReference w:id="1"/>
      </w:r>
      <w:r w:rsidR="00770101" w:rsidRPr="00757970">
        <w:rPr>
          <w:rFonts w:ascii="Book Antiqua" w:hAnsi="Book Antiqua"/>
          <w:sz w:val="23"/>
          <w:szCs w:val="23"/>
          <w:lang w:val="en"/>
        </w:rPr>
        <w:t xml:space="preserve"> </w:t>
      </w:r>
      <w:r w:rsidR="00770101" w:rsidRPr="00757970">
        <w:rPr>
          <w:rFonts w:ascii="Book Antiqua" w:hAnsi="Book Antiqua" w:cs="LucidaGrande"/>
          <w:color w:val="auto"/>
          <w:sz w:val="23"/>
          <w:szCs w:val="23"/>
        </w:rPr>
        <w:t>According to California State University (CSU), one in five CSU students experience hunger and one in ten experience homelessness.</w:t>
      </w:r>
      <w:r w:rsidR="00770101" w:rsidRPr="00757970">
        <w:rPr>
          <w:rStyle w:val="EndnoteReference"/>
          <w:rFonts w:ascii="Book Antiqua" w:hAnsi="Book Antiqua" w:cs="LucidaGrande"/>
          <w:color w:val="auto"/>
          <w:sz w:val="23"/>
          <w:szCs w:val="23"/>
        </w:rPr>
        <w:endnoteReference w:id="2"/>
      </w:r>
      <w:r w:rsidR="00770101" w:rsidRPr="006F3B9E">
        <w:rPr>
          <w:rStyle w:val="EndnoteReference"/>
          <w:rFonts w:ascii="Book Antiqua" w:hAnsi="Book Antiqua"/>
          <w:sz w:val="23"/>
          <w:szCs w:val="23"/>
          <w:lang w:val="en"/>
        </w:rPr>
        <w:t xml:space="preserve"> </w:t>
      </w:r>
      <w:r w:rsidR="00770101">
        <w:rPr>
          <w:rStyle w:val="EndnoteReference"/>
          <w:rFonts w:ascii="Book Antiqua" w:hAnsi="Book Antiqua"/>
          <w:sz w:val="23"/>
          <w:szCs w:val="23"/>
          <w:lang w:val="en"/>
        </w:rPr>
        <w:endnoteReference w:id="3"/>
      </w:r>
      <w:r w:rsidR="00770101" w:rsidRPr="00757970">
        <w:rPr>
          <w:rFonts w:ascii="Book Antiqua" w:hAnsi="Book Antiqua" w:cs="LucidaGrande"/>
          <w:color w:val="auto"/>
          <w:sz w:val="23"/>
          <w:szCs w:val="23"/>
        </w:rPr>
        <w:t xml:space="preserve"> </w:t>
      </w:r>
      <w:r w:rsidR="003C49BD">
        <w:rPr>
          <w:rStyle w:val="EndnoteReference"/>
          <w:rFonts w:ascii="Book Antiqua" w:hAnsi="Book Antiqua" w:cs="LucidaGrande"/>
          <w:color w:val="auto"/>
          <w:sz w:val="23"/>
          <w:szCs w:val="23"/>
        </w:rPr>
        <w:endnoteReference w:id="4"/>
      </w:r>
      <w:r w:rsidR="00770101" w:rsidRPr="00757970">
        <w:rPr>
          <w:rFonts w:ascii="Book Antiqua" w:hAnsi="Book Antiqua" w:cs="LucidaGrande"/>
          <w:color w:val="auto"/>
          <w:sz w:val="23"/>
          <w:szCs w:val="23"/>
        </w:rPr>
        <w:t xml:space="preserve">In a survey recently conducted by the University of California Regents, it was found that one </w:t>
      </w:r>
      <w:r w:rsidR="00770101">
        <w:rPr>
          <w:rFonts w:ascii="Book Antiqua" w:hAnsi="Book Antiqua" w:cs="LucidaGrande"/>
          <w:color w:val="auto"/>
          <w:sz w:val="23"/>
          <w:szCs w:val="23"/>
        </w:rPr>
        <w:t>in five</w:t>
      </w:r>
      <w:r w:rsidR="00770101" w:rsidRPr="00757970">
        <w:rPr>
          <w:rFonts w:ascii="Book Antiqua" w:hAnsi="Book Antiqua" w:cs="LucidaGrande"/>
          <w:color w:val="auto"/>
          <w:sz w:val="23"/>
          <w:szCs w:val="23"/>
        </w:rPr>
        <w:t xml:space="preserve"> University of California (UC) students do not have access to adequate food or nutrition.</w:t>
      </w:r>
      <w:r w:rsidR="00770101" w:rsidRPr="00757970">
        <w:rPr>
          <w:rStyle w:val="EndnoteReference"/>
          <w:rFonts w:ascii="Book Antiqua" w:hAnsi="Book Antiqua" w:cs="LucidaGrande"/>
          <w:color w:val="auto"/>
          <w:sz w:val="23"/>
          <w:szCs w:val="23"/>
        </w:rPr>
        <w:endnoteReference w:id="5"/>
      </w:r>
      <w:r w:rsidR="00770101" w:rsidRPr="00757970">
        <w:rPr>
          <w:rFonts w:ascii="Book Antiqua" w:hAnsi="Book Antiqua" w:cs="LucidaGrande"/>
          <w:color w:val="auto"/>
          <w:sz w:val="23"/>
          <w:szCs w:val="23"/>
        </w:rPr>
        <w:t xml:space="preserve"> Furthermore, nationwide lab reports show that half of all community college students are struggling with housing and/or food insecurity.</w:t>
      </w:r>
      <w:r w:rsidR="00770101" w:rsidRPr="00757970">
        <w:rPr>
          <w:rStyle w:val="EndnoteReference"/>
          <w:rFonts w:ascii="Book Antiqua" w:hAnsi="Book Antiqua" w:cs="LucidaGrande"/>
          <w:color w:val="auto"/>
          <w:sz w:val="23"/>
          <w:szCs w:val="23"/>
        </w:rPr>
        <w:endnoteReference w:id="6"/>
      </w:r>
      <w:r w:rsidR="00770101" w:rsidRPr="00757970">
        <w:rPr>
          <w:rFonts w:ascii="Book Antiqua" w:hAnsi="Book Antiqua" w:cs="LucidaGrande"/>
          <w:color w:val="auto"/>
          <w:sz w:val="23"/>
          <w:szCs w:val="23"/>
        </w:rPr>
        <w:t xml:space="preserve"> </w:t>
      </w:r>
    </w:p>
    <w:p w14:paraId="7E1091E3" w14:textId="77777777" w:rsidR="00770101" w:rsidRPr="00757970" w:rsidRDefault="00770101" w:rsidP="00757970">
      <w:pPr>
        <w:pStyle w:val="Default"/>
        <w:jc w:val="both"/>
        <w:rPr>
          <w:rFonts w:ascii="Book Antiqua" w:hAnsi="Book Antiqua" w:cs="LucidaGrande"/>
          <w:sz w:val="23"/>
          <w:szCs w:val="23"/>
        </w:rPr>
      </w:pPr>
    </w:p>
    <w:p w14:paraId="5CB9A899" w14:textId="77777777" w:rsidR="00770101" w:rsidRDefault="00770101" w:rsidP="00595688">
      <w:pPr>
        <w:suppressAutoHyphens w:val="0"/>
        <w:autoSpaceDE w:val="0"/>
        <w:autoSpaceDN w:val="0"/>
        <w:adjustRightInd w:val="0"/>
        <w:jc w:val="both"/>
        <w:rPr>
          <w:rFonts w:ascii="Book Antiqua" w:hAnsi="Book Antiqua"/>
          <w:sz w:val="23"/>
          <w:szCs w:val="23"/>
          <w:lang w:val="en"/>
        </w:rPr>
      </w:pPr>
      <w:r>
        <w:rPr>
          <w:rFonts w:ascii="Book Antiqua" w:hAnsi="Book Antiqua"/>
          <w:sz w:val="23"/>
          <w:szCs w:val="23"/>
          <w:lang w:val="en"/>
        </w:rPr>
        <w:t>A</w:t>
      </w:r>
      <w:r w:rsidRPr="00B62EDC">
        <w:rPr>
          <w:rFonts w:ascii="Book Antiqua" w:hAnsi="Book Antiqua"/>
          <w:sz w:val="23"/>
          <w:szCs w:val="23"/>
          <w:lang w:val="en"/>
        </w:rPr>
        <w:t xml:space="preserve"> study conducted in 2013 of Pell Grant recipients at </w:t>
      </w:r>
      <w:r>
        <w:rPr>
          <w:rFonts w:ascii="Book Antiqua" w:hAnsi="Book Antiqua"/>
          <w:sz w:val="23"/>
          <w:szCs w:val="23"/>
          <w:lang w:val="en"/>
        </w:rPr>
        <w:t xml:space="preserve">California State University </w:t>
      </w:r>
      <w:r w:rsidRPr="00B62EDC">
        <w:rPr>
          <w:rFonts w:ascii="Book Antiqua" w:hAnsi="Book Antiqua"/>
          <w:sz w:val="23"/>
          <w:szCs w:val="23"/>
          <w:lang w:val="en"/>
        </w:rPr>
        <w:t>Sacramento found that 23% of these high performing students from</w:t>
      </w:r>
      <w:r>
        <w:rPr>
          <w:rFonts w:ascii="Book Antiqua" w:hAnsi="Book Antiqua"/>
          <w:sz w:val="23"/>
          <w:szCs w:val="23"/>
          <w:lang w:val="en"/>
        </w:rPr>
        <w:t xml:space="preserve"> low-income </w:t>
      </w:r>
      <w:proofErr w:type="gramStart"/>
      <w:r>
        <w:rPr>
          <w:rFonts w:ascii="Book Antiqua" w:hAnsi="Book Antiqua"/>
          <w:sz w:val="23"/>
          <w:szCs w:val="23"/>
          <w:lang w:val="en"/>
        </w:rPr>
        <w:t>families</w:t>
      </w:r>
      <w:proofErr w:type="gramEnd"/>
      <w:r>
        <w:rPr>
          <w:rFonts w:ascii="Book Antiqua" w:hAnsi="Book Antiqua"/>
          <w:sz w:val="23"/>
          <w:szCs w:val="23"/>
          <w:lang w:val="en"/>
        </w:rPr>
        <w:t xml:space="preserve"> experience </w:t>
      </w:r>
      <w:r w:rsidRPr="00B62EDC">
        <w:rPr>
          <w:rFonts w:ascii="Book Antiqua" w:hAnsi="Book Antiqua"/>
          <w:sz w:val="23"/>
          <w:szCs w:val="23"/>
          <w:lang w:val="en"/>
        </w:rPr>
        <w:t xml:space="preserve">at least one day each month in which they go without food and 12% reported having unintentionally lost weight because they could not afford food. These findings are consistent with findings from </w:t>
      </w:r>
      <w:proofErr w:type="gramStart"/>
      <w:r w:rsidRPr="00B62EDC">
        <w:rPr>
          <w:rFonts w:ascii="Book Antiqua" w:hAnsi="Book Antiqua"/>
          <w:sz w:val="23"/>
          <w:szCs w:val="23"/>
          <w:lang w:val="en"/>
        </w:rPr>
        <w:t>other</w:t>
      </w:r>
      <w:proofErr w:type="gramEnd"/>
      <w:r w:rsidRPr="00B62EDC">
        <w:rPr>
          <w:rFonts w:ascii="Book Antiqua" w:hAnsi="Book Antiqua"/>
          <w:sz w:val="23"/>
          <w:szCs w:val="23"/>
          <w:lang w:val="en"/>
        </w:rPr>
        <w:t xml:space="preserve"> university research </w:t>
      </w:r>
      <w:r>
        <w:rPr>
          <w:rFonts w:ascii="Book Antiqua" w:hAnsi="Book Antiqua"/>
          <w:sz w:val="23"/>
          <w:szCs w:val="23"/>
          <w:lang w:val="en"/>
        </w:rPr>
        <w:t>documenting</w:t>
      </w:r>
      <w:r w:rsidRPr="00B62EDC">
        <w:rPr>
          <w:rFonts w:ascii="Book Antiqua" w:hAnsi="Book Antiqua"/>
          <w:sz w:val="23"/>
          <w:szCs w:val="23"/>
          <w:lang w:val="en"/>
        </w:rPr>
        <w:t xml:space="preserve"> a prevalence of hunger among college students, impeding graduation rates and learning.</w:t>
      </w:r>
      <w:r>
        <w:rPr>
          <w:rStyle w:val="EndnoteReference"/>
          <w:rFonts w:ascii="Book Antiqua" w:hAnsi="Book Antiqua"/>
          <w:sz w:val="23"/>
          <w:szCs w:val="23"/>
          <w:lang w:val="en"/>
        </w:rPr>
        <w:endnoteReference w:id="7"/>
      </w:r>
      <w:r w:rsidRPr="00B62EDC">
        <w:rPr>
          <w:rFonts w:ascii="Book Antiqua" w:hAnsi="Book Antiqua"/>
          <w:sz w:val="23"/>
          <w:szCs w:val="23"/>
          <w:lang w:val="en"/>
        </w:rPr>
        <w:t xml:space="preserve"> </w:t>
      </w:r>
    </w:p>
    <w:p w14:paraId="408DA313" w14:textId="77777777" w:rsidR="00770101" w:rsidRPr="00B62EDC" w:rsidRDefault="00770101" w:rsidP="00595688">
      <w:pPr>
        <w:suppressAutoHyphens w:val="0"/>
        <w:autoSpaceDE w:val="0"/>
        <w:autoSpaceDN w:val="0"/>
        <w:adjustRightInd w:val="0"/>
        <w:jc w:val="both"/>
        <w:rPr>
          <w:rFonts w:ascii="Book Antiqua" w:hAnsi="Book Antiqua"/>
          <w:sz w:val="23"/>
          <w:szCs w:val="23"/>
          <w:lang w:val="en"/>
        </w:rPr>
      </w:pPr>
    </w:p>
    <w:p w14:paraId="5985EE97" w14:textId="14AD90D9" w:rsidR="00296407" w:rsidRPr="006F3B9E" w:rsidRDefault="00770101" w:rsidP="006F3B9E">
      <w:pPr>
        <w:pStyle w:val="Default"/>
        <w:jc w:val="both"/>
        <w:rPr>
          <w:rFonts w:ascii="Book Antiqua" w:hAnsi="Book Antiqua"/>
          <w:sz w:val="23"/>
          <w:szCs w:val="23"/>
          <w:lang w:val="en"/>
        </w:rPr>
      </w:pPr>
      <w:r>
        <w:rPr>
          <w:rFonts w:ascii="Book Antiqua" w:hAnsi="Book Antiqua" w:cs="LucidaGrande"/>
          <w:sz w:val="23"/>
          <w:szCs w:val="23"/>
        </w:rPr>
        <w:t xml:space="preserve">California has recently implemented several pieces of legislation which seek to prevent college student hunger by increasing access to </w:t>
      </w:r>
      <w:proofErr w:type="spellStart"/>
      <w:r>
        <w:rPr>
          <w:rFonts w:ascii="Book Antiqua" w:hAnsi="Book Antiqua" w:cs="LucidaGrande"/>
          <w:sz w:val="23"/>
          <w:szCs w:val="23"/>
        </w:rPr>
        <w:t>CalFresh</w:t>
      </w:r>
      <w:proofErr w:type="spellEnd"/>
      <w:r>
        <w:rPr>
          <w:rFonts w:ascii="Book Antiqua" w:hAnsi="Book Antiqua" w:cs="LucidaGrande"/>
          <w:sz w:val="23"/>
          <w:szCs w:val="23"/>
        </w:rPr>
        <w:t xml:space="preserve"> and ensure that the benefits may be used on College Campuses. These include Assembly Bill 214 (2017)</w:t>
      </w:r>
      <w:r>
        <w:rPr>
          <w:rStyle w:val="EndnoteReference"/>
          <w:rFonts w:ascii="Book Antiqua" w:hAnsi="Book Antiqua" w:cs="LucidaGrande"/>
          <w:sz w:val="23"/>
          <w:szCs w:val="23"/>
        </w:rPr>
        <w:endnoteReference w:id="8"/>
      </w:r>
      <w:r>
        <w:rPr>
          <w:rFonts w:ascii="Book Antiqua" w:hAnsi="Book Antiqua" w:cs="LucidaGrande"/>
          <w:sz w:val="23"/>
          <w:szCs w:val="23"/>
        </w:rPr>
        <w:t xml:space="preserve"> and </w:t>
      </w:r>
      <w:r w:rsidRPr="00757970">
        <w:rPr>
          <w:rFonts w:ascii="Book Antiqua" w:hAnsi="Book Antiqua" w:cs="LucidaGrande"/>
          <w:sz w:val="23"/>
          <w:szCs w:val="23"/>
        </w:rPr>
        <w:t>Assembly Bill 1747</w:t>
      </w:r>
      <w:r>
        <w:rPr>
          <w:rFonts w:ascii="Book Antiqua" w:hAnsi="Book Antiqua" w:cs="LucidaGrande"/>
          <w:sz w:val="23"/>
          <w:szCs w:val="23"/>
        </w:rPr>
        <w:t xml:space="preserve"> (2016),</w:t>
      </w:r>
      <w:r w:rsidRPr="00770101">
        <w:rPr>
          <w:rStyle w:val="EndnoteReference"/>
          <w:rFonts w:ascii="Book Antiqua" w:hAnsi="Book Antiqua" w:cs="LucidaGrande"/>
          <w:sz w:val="23"/>
          <w:szCs w:val="23"/>
        </w:rPr>
        <w:t xml:space="preserve"> </w:t>
      </w:r>
      <w:r w:rsidRPr="00757970">
        <w:rPr>
          <w:rStyle w:val="EndnoteReference"/>
          <w:rFonts w:ascii="Book Antiqua" w:hAnsi="Book Antiqua" w:cs="LucidaGrande"/>
          <w:sz w:val="23"/>
          <w:szCs w:val="23"/>
        </w:rPr>
        <w:endnoteReference w:id="9"/>
      </w:r>
      <w:r>
        <w:rPr>
          <w:rFonts w:ascii="Book Antiqua" w:hAnsi="Book Antiqua" w:cs="LucidaGrande"/>
          <w:sz w:val="23"/>
          <w:szCs w:val="23"/>
        </w:rPr>
        <w:t xml:space="preserve">  authored by Dr. Shirley Weber,</w:t>
      </w:r>
      <w:r w:rsidRPr="00595688">
        <w:rPr>
          <w:rStyle w:val="EndnoteReference"/>
          <w:rFonts w:ascii="Book Antiqua" w:hAnsi="Book Antiqua" w:cs="LucidaGrande"/>
          <w:sz w:val="23"/>
          <w:szCs w:val="23"/>
        </w:rPr>
        <w:t xml:space="preserve"> </w:t>
      </w:r>
      <w:r>
        <w:rPr>
          <w:rFonts w:ascii="Book Antiqua" w:hAnsi="Book Antiqua" w:cs="LucidaGrande"/>
          <w:sz w:val="23"/>
          <w:szCs w:val="23"/>
        </w:rPr>
        <w:t>and Assembly Bill 1930, authored by (then) Assembly Member Nancy Skinner in 2014.</w:t>
      </w:r>
      <w:r>
        <w:rPr>
          <w:rStyle w:val="EndnoteReference"/>
          <w:rFonts w:ascii="Book Antiqua" w:hAnsi="Book Antiqua" w:cs="LucidaGrande"/>
          <w:sz w:val="23"/>
          <w:szCs w:val="23"/>
        </w:rPr>
        <w:endnoteReference w:id="10"/>
      </w:r>
      <w:r>
        <w:rPr>
          <w:rFonts w:ascii="Book Antiqua" w:hAnsi="Book Antiqua" w:cs="LucidaGrande"/>
          <w:sz w:val="23"/>
          <w:szCs w:val="23"/>
        </w:rPr>
        <w:t xml:space="preserve"> Additionally, AB 453 (2017) by Assembly Member Monique Limón, to establish the Hunger Free Campus Initiative, was passed and funded in the 2017-18 Budget Act.  </w:t>
      </w:r>
      <w:r w:rsidRPr="00757970">
        <w:rPr>
          <w:rFonts w:ascii="Book Antiqua" w:hAnsi="Book Antiqua" w:cs="LucidaGrande"/>
          <w:sz w:val="23"/>
          <w:szCs w:val="23"/>
        </w:rPr>
        <w:t>The</w:t>
      </w:r>
      <w:r>
        <w:rPr>
          <w:rFonts w:ascii="Book Antiqua" w:hAnsi="Book Antiqua" w:cs="LucidaGrande"/>
          <w:sz w:val="23"/>
          <w:szCs w:val="23"/>
        </w:rPr>
        <w:t>se</w:t>
      </w:r>
      <w:r w:rsidRPr="00757970">
        <w:rPr>
          <w:rFonts w:ascii="Book Antiqua" w:hAnsi="Book Antiqua" w:cs="LucidaGrande"/>
          <w:sz w:val="23"/>
          <w:szCs w:val="23"/>
        </w:rPr>
        <w:t xml:space="preserve"> </w:t>
      </w:r>
      <w:r>
        <w:rPr>
          <w:rFonts w:ascii="Book Antiqua" w:hAnsi="Book Antiqua" w:cs="LucidaGrande"/>
          <w:sz w:val="23"/>
          <w:szCs w:val="23"/>
        </w:rPr>
        <w:t>new laws provide</w:t>
      </w:r>
      <w:r w:rsidRPr="00757970">
        <w:rPr>
          <w:rFonts w:ascii="Book Antiqua" w:hAnsi="Book Antiqua" w:cs="LucidaGrande"/>
          <w:sz w:val="23"/>
          <w:szCs w:val="23"/>
        </w:rPr>
        <w:t xml:space="preserve"> the state with several new tools to draw down federal resources and aims to improve coordination between anti-hunger efforts on college campuses and anti-hunger efforts in the surrounding communities.</w:t>
      </w:r>
      <w:r w:rsidRPr="00757970">
        <w:rPr>
          <w:rStyle w:val="EndnoteReference"/>
          <w:rFonts w:ascii="Book Antiqua" w:hAnsi="Book Antiqua" w:cs="LucidaGrande"/>
          <w:sz w:val="23"/>
          <w:szCs w:val="23"/>
        </w:rPr>
        <w:endnoteReference w:id="11"/>
      </w:r>
      <w:r>
        <w:rPr>
          <w:rFonts w:ascii="Book Antiqua" w:hAnsi="Book Antiqua" w:cs="LucidaGrande"/>
          <w:sz w:val="23"/>
          <w:szCs w:val="23"/>
        </w:rPr>
        <w:t xml:space="preserve"> This p</w:t>
      </w:r>
      <w:r w:rsidR="003C49BD">
        <w:rPr>
          <w:rFonts w:ascii="Book Antiqua" w:hAnsi="Book Antiqua" w:cs="LucidaGrande"/>
          <w:sz w:val="23"/>
          <w:szCs w:val="23"/>
        </w:rPr>
        <w:t xml:space="preserve">aper lays out the challenges of college hunger and details how these new laws help to combat it. We also lay out what next steps are necessary in order to establish that no college student is ever undermined in their success because of something as easy to solve as college hunger. </w:t>
      </w:r>
    </w:p>
    <w:p w14:paraId="021EFE1C" w14:textId="77777777" w:rsidR="00B413BC" w:rsidRPr="00237AD1" w:rsidRDefault="00B413BC" w:rsidP="00B413BC">
      <w:pPr>
        <w:pStyle w:val="Default"/>
        <w:jc w:val="both"/>
        <w:rPr>
          <w:rFonts w:ascii="Book Antiqua" w:hAnsi="Book Antiqua" w:cs="Times New Roman"/>
          <w:color w:val="auto"/>
          <w:sz w:val="28"/>
          <w:szCs w:val="28"/>
          <w:lang w:val="en" w:eastAsia="ar-SA"/>
        </w:rPr>
      </w:pPr>
    </w:p>
    <w:p w14:paraId="7A07372F" w14:textId="77777777" w:rsidR="00B413BC" w:rsidRPr="00B62EDC" w:rsidRDefault="002468AE" w:rsidP="00B413BC">
      <w:pPr>
        <w:pStyle w:val="Default"/>
        <w:jc w:val="both"/>
        <w:rPr>
          <w:rFonts w:ascii="Book Antiqua" w:hAnsi="Book Antiqua" w:cs="Times New Roman"/>
          <w:b/>
          <w:i/>
          <w:color w:val="auto"/>
          <w:sz w:val="23"/>
          <w:szCs w:val="23"/>
          <w:lang w:val="en" w:eastAsia="ar-SA"/>
        </w:rPr>
      </w:pPr>
      <w:r>
        <w:rPr>
          <w:rFonts w:ascii="Book Antiqua" w:hAnsi="Book Antiqua" w:cs="Times New Roman"/>
          <w:b/>
          <w:i/>
          <w:color w:val="auto"/>
          <w:sz w:val="23"/>
          <w:szCs w:val="23"/>
          <w:lang w:val="en" w:eastAsia="ar-SA"/>
        </w:rPr>
        <w:t>The</w:t>
      </w:r>
      <w:r w:rsidR="006F3B9E">
        <w:rPr>
          <w:rFonts w:ascii="Book Antiqua" w:hAnsi="Book Antiqua" w:cs="Times New Roman"/>
          <w:b/>
          <w:i/>
          <w:color w:val="auto"/>
          <w:sz w:val="23"/>
          <w:szCs w:val="23"/>
          <w:lang w:val="en" w:eastAsia="ar-SA"/>
        </w:rPr>
        <w:t xml:space="preserve"> </w:t>
      </w:r>
      <w:proofErr w:type="spellStart"/>
      <w:r w:rsidR="006F3B9E">
        <w:rPr>
          <w:rFonts w:ascii="Book Antiqua" w:hAnsi="Book Antiqua" w:cs="Times New Roman"/>
          <w:b/>
          <w:i/>
          <w:color w:val="auto"/>
          <w:sz w:val="23"/>
          <w:szCs w:val="23"/>
          <w:lang w:val="en" w:eastAsia="ar-SA"/>
        </w:rPr>
        <w:t>CalFresh</w:t>
      </w:r>
      <w:proofErr w:type="spellEnd"/>
      <w:r w:rsidR="006F3B9E">
        <w:rPr>
          <w:rFonts w:ascii="Book Antiqua" w:hAnsi="Book Antiqua" w:cs="Times New Roman"/>
          <w:b/>
          <w:i/>
          <w:color w:val="auto"/>
          <w:sz w:val="23"/>
          <w:szCs w:val="23"/>
          <w:lang w:val="en" w:eastAsia="ar-SA"/>
        </w:rPr>
        <w:t xml:space="preserve"> Student Rules </w:t>
      </w:r>
      <w:r>
        <w:rPr>
          <w:rFonts w:ascii="Book Antiqua" w:hAnsi="Book Antiqua" w:cs="Times New Roman"/>
          <w:b/>
          <w:i/>
          <w:color w:val="auto"/>
          <w:sz w:val="23"/>
          <w:szCs w:val="23"/>
          <w:lang w:val="en" w:eastAsia="ar-SA"/>
        </w:rPr>
        <w:t xml:space="preserve">Hinder Access to Anti-Hunger Help </w:t>
      </w:r>
    </w:p>
    <w:p w14:paraId="01DCFD11" w14:textId="78E68C5A" w:rsidR="00770101" w:rsidRDefault="00B413BC" w:rsidP="00A11D3A">
      <w:pPr>
        <w:suppressAutoHyphens w:val="0"/>
        <w:jc w:val="both"/>
        <w:rPr>
          <w:rFonts w:ascii="Book Antiqua" w:eastAsiaTheme="minorHAnsi" w:hAnsi="Book Antiqua" w:cs="Calibri"/>
          <w:color w:val="000000"/>
          <w:sz w:val="23"/>
          <w:szCs w:val="23"/>
          <w:lang w:eastAsia="en-US"/>
        </w:rPr>
      </w:pPr>
      <w:r w:rsidRPr="00B413BC">
        <w:rPr>
          <w:rFonts w:ascii="Book Antiqua" w:eastAsia="Calibri" w:hAnsi="Book Antiqua" w:cs="Calibri"/>
          <w:color w:val="000000"/>
          <w:sz w:val="23"/>
          <w:szCs w:val="23"/>
          <w:lang w:eastAsia="en-US"/>
        </w:rPr>
        <w:t xml:space="preserve">One of the reasons that low-income students, like those identified in the </w:t>
      </w:r>
      <w:r w:rsidR="00BA591C">
        <w:rPr>
          <w:rFonts w:ascii="Book Antiqua" w:eastAsia="Calibri" w:hAnsi="Book Antiqua" w:cs="Calibri"/>
          <w:color w:val="000000"/>
          <w:sz w:val="23"/>
          <w:szCs w:val="23"/>
          <w:lang w:eastAsia="en-US"/>
        </w:rPr>
        <w:t>studies referenced above</w:t>
      </w:r>
      <w:r w:rsidRPr="00B413BC">
        <w:rPr>
          <w:rFonts w:ascii="Book Antiqua" w:eastAsia="Calibri" w:hAnsi="Book Antiqua" w:cs="Calibri"/>
          <w:color w:val="000000"/>
          <w:sz w:val="23"/>
          <w:szCs w:val="23"/>
          <w:lang w:eastAsia="en-US"/>
        </w:rPr>
        <w:t xml:space="preserve">, are experiencing hunger is that federal food help available to most low-income Californians has proven difficult for them to access. </w:t>
      </w:r>
      <w:proofErr w:type="spellStart"/>
      <w:r w:rsidRPr="00B413BC">
        <w:rPr>
          <w:rFonts w:ascii="Book Antiqua" w:eastAsia="Calibri" w:hAnsi="Book Antiqua" w:cs="Calibri"/>
          <w:color w:val="000000"/>
          <w:sz w:val="23"/>
          <w:szCs w:val="23"/>
          <w:lang w:eastAsia="en-US"/>
        </w:rPr>
        <w:t>CalFresh</w:t>
      </w:r>
      <w:proofErr w:type="spellEnd"/>
      <w:r w:rsidRPr="00B413BC">
        <w:rPr>
          <w:rFonts w:ascii="Book Antiqua" w:eastAsia="Calibri" w:hAnsi="Book Antiqua" w:cs="Calibri"/>
          <w:color w:val="000000"/>
          <w:sz w:val="23"/>
          <w:szCs w:val="23"/>
          <w:lang w:eastAsia="en-US"/>
        </w:rPr>
        <w:t xml:space="preserve"> is California’s Supplemental Nutrition Assistance Program (SNAP), formerly known as the Food Stamp program, which provides federally funded food benefits for low-income </w:t>
      </w:r>
      <w:r w:rsidR="00A11D3A">
        <w:rPr>
          <w:rFonts w:ascii="Book Antiqua" w:eastAsia="Calibri" w:hAnsi="Book Antiqua" w:cs="Calibri"/>
          <w:color w:val="000000"/>
          <w:sz w:val="23"/>
          <w:szCs w:val="23"/>
          <w:lang w:eastAsia="en-US"/>
        </w:rPr>
        <w:t>people</w:t>
      </w:r>
      <w:r w:rsidR="00296407">
        <w:rPr>
          <w:rFonts w:ascii="Book Antiqua" w:eastAsia="Calibri" w:hAnsi="Book Antiqua" w:cs="Calibri"/>
          <w:color w:val="000000"/>
          <w:sz w:val="23"/>
          <w:szCs w:val="23"/>
          <w:lang w:eastAsia="en-US"/>
        </w:rPr>
        <w:t xml:space="preserve">.  </w:t>
      </w:r>
      <w:r w:rsidR="00A11D3A" w:rsidRPr="00A11D3A">
        <w:rPr>
          <w:rFonts w:ascii="Book Antiqua" w:eastAsiaTheme="minorHAnsi" w:hAnsi="Book Antiqua" w:cs="Calibri"/>
          <w:color w:val="000000"/>
          <w:sz w:val="23"/>
          <w:szCs w:val="23"/>
          <w:lang w:eastAsia="en-US"/>
        </w:rPr>
        <w:t>Federal SNAP Law denies eligibility to a student unless they are working 20 hours a week or more</w:t>
      </w:r>
      <w:r w:rsidR="00770101" w:rsidRPr="00A11D3A">
        <w:rPr>
          <w:rFonts w:ascii="Book Antiqua" w:eastAsiaTheme="minorHAnsi" w:hAnsi="Book Antiqua" w:cs="Calibri"/>
          <w:color w:val="000000"/>
          <w:sz w:val="23"/>
          <w:szCs w:val="23"/>
          <w:vertAlign w:val="superscript"/>
          <w:lang w:eastAsia="en-US"/>
        </w:rPr>
        <w:endnoteReference w:id="12"/>
      </w:r>
      <w:r w:rsidR="00770101" w:rsidRPr="00A11D3A">
        <w:rPr>
          <w:rFonts w:ascii="Book Antiqua" w:eastAsiaTheme="minorHAnsi" w:hAnsi="Book Antiqua" w:cs="Calibri"/>
          <w:color w:val="000000"/>
          <w:sz w:val="23"/>
          <w:szCs w:val="23"/>
          <w:lang w:eastAsia="en-US"/>
        </w:rPr>
        <w:t xml:space="preserve"> </w:t>
      </w:r>
      <w:r w:rsidR="00A11D3A" w:rsidRPr="00A11D3A">
        <w:rPr>
          <w:rFonts w:ascii="Book Antiqua" w:eastAsiaTheme="minorHAnsi" w:hAnsi="Book Antiqua" w:cs="Calibri"/>
          <w:color w:val="000000"/>
          <w:sz w:val="23"/>
          <w:szCs w:val="23"/>
          <w:lang w:eastAsia="en-US"/>
        </w:rPr>
        <w:t xml:space="preserve">or eligible for one of the exemptions to the rule as listed below. A student subject to the rule must be aged 18-50 and </w:t>
      </w:r>
      <w:r w:rsidR="00A11D3A">
        <w:rPr>
          <w:rFonts w:ascii="Book Antiqua" w:eastAsiaTheme="minorHAnsi" w:hAnsi="Book Antiqua" w:cs="Calibri"/>
          <w:color w:val="000000"/>
          <w:sz w:val="23"/>
          <w:szCs w:val="23"/>
          <w:lang w:eastAsia="en-US"/>
        </w:rPr>
        <w:lastRenderedPageBreak/>
        <w:t>enrolled at least half-</w:t>
      </w:r>
      <w:r w:rsidR="00A11D3A" w:rsidRPr="00A11D3A">
        <w:rPr>
          <w:rFonts w:ascii="Book Antiqua" w:eastAsiaTheme="minorHAnsi" w:hAnsi="Book Antiqua" w:cs="Calibri"/>
          <w:color w:val="000000"/>
          <w:sz w:val="23"/>
          <w:szCs w:val="23"/>
          <w:lang w:eastAsia="en-US"/>
        </w:rPr>
        <w:t>time, as defined by the school</w:t>
      </w:r>
      <w:r w:rsidR="00770101" w:rsidRPr="00A11D3A">
        <w:rPr>
          <w:rFonts w:ascii="Book Antiqua" w:eastAsiaTheme="minorHAnsi" w:hAnsi="Book Antiqua" w:cs="Calibri"/>
          <w:color w:val="000000"/>
          <w:sz w:val="23"/>
          <w:szCs w:val="23"/>
          <w:vertAlign w:val="superscript"/>
          <w:lang w:eastAsia="en-US"/>
        </w:rPr>
        <w:endnoteReference w:id="13"/>
      </w:r>
      <w:r w:rsidR="00770101" w:rsidRPr="00A11D3A">
        <w:rPr>
          <w:rFonts w:ascii="Book Antiqua" w:eastAsiaTheme="minorHAnsi" w:hAnsi="Book Antiqua" w:cs="Calibri"/>
          <w:color w:val="000000"/>
          <w:sz w:val="23"/>
          <w:szCs w:val="23"/>
          <w:lang w:eastAsia="en-US"/>
        </w:rPr>
        <w:t xml:space="preserve"> in an institute of “higher education”</w:t>
      </w:r>
      <w:r w:rsidR="00770101" w:rsidRPr="00A11D3A">
        <w:rPr>
          <w:rFonts w:ascii="Book Antiqua" w:eastAsiaTheme="minorHAnsi" w:hAnsi="Book Antiqua" w:cs="Calibri"/>
          <w:color w:val="000000"/>
          <w:sz w:val="23"/>
          <w:szCs w:val="23"/>
          <w:vertAlign w:val="superscript"/>
          <w:lang w:eastAsia="en-US"/>
        </w:rPr>
        <w:endnoteReference w:id="14"/>
      </w:r>
      <w:r w:rsidR="00770101" w:rsidRPr="00A11D3A">
        <w:rPr>
          <w:rFonts w:ascii="Book Antiqua" w:eastAsiaTheme="minorHAnsi" w:hAnsi="Book Antiqua" w:cs="Calibri"/>
          <w:color w:val="000000"/>
          <w:sz w:val="23"/>
          <w:szCs w:val="23"/>
          <w:lang w:eastAsia="en-US"/>
        </w:rPr>
        <w:t xml:space="preserve"> and enrolled in a “regular curriculum”.</w:t>
      </w:r>
      <w:r w:rsidR="00770101" w:rsidRPr="00A11D3A">
        <w:rPr>
          <w:rFonts w:ascii="Book Antiqua" w:eastAsiaTheme="minorHAnsi" w:hAnsi="Book Antiqua" w:cs="Calibri"/>
          <w:color w:val="000000"/>
          <w:sz w:val="23"/>
          <w:szCs w:val="23"/>
          <w:vertAlign w:val="superscript"/>
          <w:lang w:eastAsia="en-US"/>
        </w:rPr>
        <w:endnoteReference w:id="15"/>
      </w:r>
      <w:r w:rsidR="00770101" w:rsidRPr="00A11D3A">
        <w:rPr>
          <w:rFonts w:ascii="Book Antiqua" w:eastAsiaTheme="minorHAnsi" w:hAnsi="Book Antiqua" w:cs="Calibri"/>
          <w:color w:val="000000"/>
          <w:sz w:val="23"/>
          <w:szCs w:val="23"/>
          <w:lang w:eastAsia="en-US"/>
        </w:rPr>
        <w:t xml:space="preserve">   A student is exempt from these rules if they are:  </w:t>
      </w:r>
    </w:p>
    <w:p w14:paraId="15E52A74" w14:textId="77777777" w:rsidR="00770101" w:rsidRPr="00A11D3A" w:rsidRDefault="00770101" w:rsidP="00A11D3A">
      <w:pPr>
        <w:numPr>
          <w:ilvl w:val="0"/>
          <w:numId w:val="4"/>
        </w:numPr>
        <w:suppressAutoHyphens w:val="0"/>
        <w:ind w:left="360"/>
        <w:contextualSpacing/>
        <w:jc w:val="both"/>
        <w:rPr>
          <w:rFonts w:ascii="Book Antiqua" w:eastAsiaTheme="minorHAnsi" w:hAnsi="Book Antiqua" w:cs="Calibri"/>
          <w:color w:val="000000"/>
          <w:sz w:val="23"/>
          <w:szCs w:val="23"/>
          <w:lang w:eastAsia="en-US"/>
        </w:rPr>
      </w:pPr>
      <w:r>
        <w:rPr>
          <w:rFonts w:ascii="Book Antiqua" w:eastAsiaTheme="minorHAnsi" w:hAnsi="Book Antiqua" w:cs="Calibri"/>
          <w:color w:val="000000"/>
          <w:sz w:val="23"/>
          <w:szCs w:val="23"/>
          <w:lang w:eastAsia="en-US"/>
        </w:rPr>
        <w:t>Eligible for and anticipate working at a state or federal work-study job</w:t>
      </w:r>
      <w:r w:rsidRPr="00A11D3A">
        <w:rPr>
          <w:rFonts w:ascii="Book Antiqua" w:eastAsiaTheme="minorHAnsi" w:hAnsi="Book Antiqua" w:cs="Calibri"/>
          <w:color w:val="000000"/>
          <w:sz w:val="23"/>
          <w:szCs w:val="23"/>
          <w:lang w:eastAsia="en-US"/>
        </w:rPr>
        <w:t>. The exemption begins the month the school term starts or the month work study is approved, whichever is later</w:t>
      </w:r>
      <w:r>
        <w:rPr>
          <w:rFonts w:ascii="Book Antiqua" w:eastAsiaTheme="minorHAnsi" w:hAnsi="Book Antiqua" w:cs="Calibri"/>
          <w:color w:val="000000"/>
          <w:sz w:val="23"/>
          <w:szCs w:val="23"/>
          <w:lang w:eastAsia="en-US"/>
        </w:rPr>
        <w:t xml:space="preserve">, and </w:t>
      </w:r>
      <w:r w:rsidRPr="00A11D3A">
        <w:rPr>
          <w:rFonts w:ascii="Book Antiqua" w:eastAsiaTheme="minorHAnsi" w:hAnsi="Book Antiqua" w:cs="Calibri"/>
          <w:color w:val="000000"/>
          <w:sz w:val="23"/>
          <w:szCs w:val="23"/>
          <w:lang w:eastAsia="en-US"/>
        </w:rPr>
        <w:t>continues until the end of the month the school term ends;</w:t>
      </w:r>
      <w:r w:rsidRPr="00A11D3A">
        <w:rPr>
          <w:rFonts w:ascii="Book Antiqua" w:eastAsiaTheme="minorHAnsi" w:hAnsi="Book Antiqua" w:cs="Calibri"/>
          <w:color w:val="000000"/>
          <w:sz w:val="23"/>
          <w:szCs w:val="23"/>
          <w:vertAlign w:val="superscript"/>
          <w:lang w:eastAsia="en-US"/>
        </w:rPr>
        <w:endnoteReference w:id="16"/>
      </w:r>
      <w:r w:rsidRPr="00A11D3A">
        <w:rPr>
          <w:rFonts w:ascii="Book Antiqua" w:eastAsiaTheme="minorHAnsi" w:hAnsi="Book Antiqua" w:cs="Calibri"/>
          <w:color w:val="000000"/>
          <w:sz w:val="23"/>
          <w:szCs w:val="23"/>
          <w:lang w:eastAsia="en-US"/>
        </w:rPr>
        <w:t xml:space="preserve"> or</w:t>
      </w:r>
    </w:p>
    <w:p w14:paraId="139A5D3E" w14:textId="77777777" w:rsidR="00770101" w:rsidRPr="00A11D3A" w:rsidRDefault="00770101" w:rsidP="00A11D3A">
      <w:pPr>
        <w:numPr>
          <w:ilvl w:val="0"/>
          <w:numId w:val="4"/>
        </w:numPr>
        <w:suppressAutoHyphens w:val="0"/>
        <w:ind w:left="360"/>
        <w:contextualSpacing/>
        <w:jc w:val="both"/>
        <w:rPr>
          <w:rFonts w:ascii="Book Antiqua" w:eastAsiaTheme="minorHAnsi" w:hAnsi="Book Antiqua" w:cs="Calibri"/>
          <w:color w:val="000000"/>
          <w:sz w:val="23"/>
          <w:szCs w:val="23"/>
          <w:lang w:eastAsia="en-US"/>
        </w:rPr>
      </w:pPr>
      <w:r>
        <w:rPr>
          <w:rFonts w:ascii="Book Antiqua" w:eastAsiaTheme="minorHAnsi" w:hAnsi="Book Antiqua" w:cs="Calibri"/>
          <w:color w:val="000000"/>
          <w:sz w:val="23"/>
          <w:szCs w:val="23"/>
          <w:lang w:eastAsia="en-US"/>
        </w:rPr>
        <w:t>A f</w:t>
      </w:r>
      <w:r w:rsidRPr="00A11D3A">
        <w:rPr>
          <w:rFonts w:ascii="Book Antiqua" w:eastAsiaTheme="minorHAnsi" w:hAnsi="Book Antiqua" w:cs="Calibri"/>
          <w:color w:val="000000"/>
          <w:sz w:val="23"/>
          <w:szCs w:val="23"/>
          <w:lang w:eastAsia="en-US"/>
        </w:rPr>
        <w:t>ull-time student with a child under age 12; or Part-time student with a child under age six or a child between ages six and 12 for whom adequate care is not available; or</w:t>
      </w:r>
    </w:p>
    <w:p w14:paraId="23F7C760" w14:textId="77777777" w:rsidR="00770101" w:rsidRPr="00A11D3A" w:rsidRDefault="00770101" w:rsidP="00A11D3A">
      <w:pPr>
        <w:numPr>
          <w:ilvl w:val="0"/>
          <w:numId w:val="4"/>
        </w:numPr>
        <w:suppressAutoHyphens w:val="0"/>
        <w:ind w:left="360"/>
        <w:contextualSpacing/>
        <w:jc w:val="both"/>
        <w:rPr>
          <w:rFonts w:ascii="Book Antiqua" w:eastAsiaTheme="minorHAnsi" w:hAnsi="Book Antiqua" w:cs="Calibri"/>
          <w:color w:val="000000"/>
          <w:sz w:val="23"/>
          <w:szCs w:val="23"/>
          <w:lang w:eastAsia="en-US"/>
        </w:rPr>
      </w:pPr>
      <w:r w:rsidRPr="00A11D3A">
        <w:rPr>
          <w:rFonts w:ascii="Book Antiqua" w:eastAsiaTheme="minorHAnsi" w:hAnsi="Book Antiqua" w:cs="Calibri"/>
          <w:color w:val="000000"/>
          <w:sz w:val="23"/>
          <w:szCs w:val="23"/>
          <w:lang w:eastAsia="en-US"/>
        </w:rPr>
        <w:t xml:space="preserve">Receiving </w:t>
      </w:r>
      <w:r>
        <w:rPr>
          <w:rFonts w:ascii="Book Antiqua" w:eastAsiaTheme="minorHAnsi" w:hAnsi="Book Antiqua" w:cs="Calibri"/>
          <w:color w:val="000000"/>
          <w:sz w:val="23"/>
          <w:szCs w:val="23"/>
          <w:lang w:eastAsia="en-US"/>
        </w:rPr>
        <w:t xml:space="preserve">a </w:t>
      </w:r>
      <w:r w:rsidRPr="00C250F6">
        <w:rPr>
          <w:rFonts w:ascii="Book Antiqua" w:eastAsiaTheme="minorHAnsi" w:hAnsi="Book Antiqua" w:cs="Calibri"/>
          <w:color w:val="000000"/>
          <w:sz w:val="23"/>
          <w:szCs w:val="23"/>
          <w:lang w:eastAsia="en-US"/>
        </w:rPr>
        <w:t xml:space="preserve">Temporary Aid to Needy Families (TANF) </w:t>
      </w:r>
      <w:r>
        <w:rPr>
          <w:rFonts w:ascii="Book Antiqua" w:eastAsiaTheme="minorHAnsi" w:hAnsi="Book Antiqua" w:cs="Calibri"/>
          <w:color w:val="000000"/>
          <w:sz w:val="23"/>
          <w:szCs w:val="23"/>
          <w:lang w:eastAsia="en-US"/>
        </w:rPr>
        <w:t>Funded Benefit;</w:t>
      </w:r>
    </w:p>
    <w:p w14:paraId="73A87C06" w14:textId="77777777" w:rsidR="00770101" w:rsidRPr="00A11D3A" w:rsidRDefault="00770101" w:rsidP="00A11D3A">
      <w:pPr>
        <w:numPr>
          <w:ilvl w:val="0"/>
          <w:numId w:val="4"/>
        </w:numPr>
        <w:suppressAutoHyphens w:val="0"/>
        <w:ind w:left="360"/>
        <w:contextualSpacing/>
        <w:jc w:val="both"/>
        <w:rPr>
          <w:rFonts w:ascii="Book Antiqua" w:eastAsiaTheme="minorHAnsi" w:hAnsi="Book Antiqua" w:cs="Calibri"/>
          <w:color w:val="000000"/>
          <w:sz w:val="23"/>
          <w:szCs w:val="23"/>
          <w:lang w:eastAsia="en-US"/>
        </w:rPr>
      </w:pPr>
      <w:r w:rsidRPr="00A11D3A">
        <w:rPr>
          <w:rFonts w:ascii="Book Antiqua" w:eastAsiaTheme="minorHAnsi" w:hAnsi="Book Antiqua" w:cs="Calibri"/>
          <w:color w:val="000000"/>
          <w:sz w:val="23"/>
          <w:szCs w:val="23"/>
          <w:lang w:eastAsia="en-US"/>
        </w:rPr>
        <w:t>Enrolled in a food stamp employment and training (FSET) program; or other state or local job training programs, as identified by the State and approved by the USDA.</w:t>
      </w:r>
      <w:r w:rsidRPr="00A11D3A">
        <w:rPr>
          <w:rFonts w:ascii="Book Antiqua" w:eastAsiaTheme="minorHAnsi" w:hAnsi="Book Antiqua" w:cs="Calibri"/>
          <w:color w:val="000000"/>
          <w:sz w:val="23"/>
          <w:szCs w:val="23"/>
          <w:vertAlign w:val="superscript"/>
          <w:lang w:eastAsia="en-US"/>
        </w:rPr>
        <w:endnoteReference w:id="17"/>
      </w:r>
      <w:r w:rsidRPr="00A11D3A">
        <w:rPr>
          <w:rFonts w:ascii="Book Antiqua" w:eastAsiaTheme="minorHAnsi" w:hAnsi="Book Antiqua" w:cs="Calibri"/>
          <w:color w:val="000000"/>
          <w:sz w:val="23"/>
          <w:szCs w:val="23"/>
          <w:lang w:eastAsia="en-US"/>
        </w:rPr>
        <w:t xml:space="preserve"> </w:t>
      </w:r>
    </w:p>
    <w:p w14:paraId="21AADD54" w14:textId="77777777" w:rsidR="00770101" w:rsidRPr="00A11D3A" w:rsidRDefault="00770101" w:rsidP="00A11D3A">
      <w:pPr>
        <w:numPr>
          <w:ilvl w:val="0"/>
          <w:numId w:val="4"/>
        </w:numPr>
        <w:suppressAutoHyphens w:val="0"/>
        <w:ind w:left="360"/>
        <w:contextualSpacing/>
        <w:jc w:val="both"/>
        <w:rPr>
          <w:rFonts w:ascii="Book Antiqua" w:eastAsiaTheme="minorHAnsi" w:hAnsi="Book Antiqua" w:cs="Calibri"/>
          <w:color w:val="000000"/>
          <w:sz w:val="23"/>
          <w:szCs w:val="23"/>
          <w:lang w:eastAsia="en-US"/>
        </w:rPr>
      </w:pPr>
      <w:r w:rsidRPr="00A11D3A">
        <w:rPr>
          <w:rFonts w:ascii="Book Antiqua" w:eastAsiaTheme="minorHAnsi" w:hAnsi="Book Antiqua" w:cs="Calibri"/>
          <w:color w:val="000000"/>
          <w:sz w:val="23"/>
          <w:szCs w:val="23"/>
          <w:lang w:eastAsia="en-US"/>
        </w:rPr>
        <w:t xml:space="preserve">Does not intend to register for the next normal school term. </w:t>
      </w:r>
      <w:r w:rsidRPr="00A11D3A">
        <w:rPr>
          <w:rFonts w:ascii="Book Antiqua" w:eastAsiaTheme="minorHAnsi" w:hAnsi="Book Antiqua" w:cs="Calibri"/>
          <w:color w:val="000000"/>
          <w:sz w:val="23"/>
          <w:szCs w:val="23"/>
          <w:vertAlign w:val="superscript"/>
          <w:lang w:eastAsia="en-US"/>
        </w:rPr>
        <w:endnoteReference w:id="18"/>
      </w:r>
    </w:p>
    <w:p w14:paraId="32F9AFC4" w14:textId="77777777" w:rsidR="00A11D3A" w:rsidRPr="00A11D3A" w:rsidRDefault="00A11D3A" w:rsidP="00A11D3A">
      <w:pPr>
        <w:suppressAutoHyphens w:val="0"/>
        <w:jc w:val="both"/>
        <w:rPr>
          <w:rFonts w:ascii="Book Antiqua" w:eastAsiaTheme="minorHAnsi" w:hAnsi="Book Antiqua" w:cs="Calibri"/>
          <w:color w:val="000000"/>
          <w:sz w:val="16"/>
          <w:szCs w:val="16"/>
          <w:lang w:eastAsia="en-US"/>
        </w:rPr>
      </w:pPr>
    </w:p>
    <w:p w14:paraId="2FD8BA49" w14:textId="77777777" w:rsidR="00A11D3A" w:rsidRDefault="00A11D3A" w:rsidP="00A11D3A">
      <w:pPr>
        <w:suppressAutoHyphens w:val="0"/>
        <w:jc w:val="both"/>
        <w:rPr>
          <w:rFonts w:ascii="Book Antiqua" w:eastAsiaTheme="minorHAnsi" w:hAnsi="Book Antiqua" w:cs="Calibri"/>
          <w:color w:val="000000"/>
          <w:sz w:val="23"/>
          <w:szCs w:val="23"/>
          <w:lang w:eastAsia="en-US"/>
        </w:rPr>
      </w:pPr>
      <w:r w:rsidRPr="00A11D3A">
        <w:rPr>
          <w:rFonts w:ascii="Book Antiqua" w:eastAsiaTheme="minorHAnsi" w:hAnsi="Book Antiqua" w:cs="Calibri"/>
          <w:color w:val="000000"/>
          <w:sz w:val="23"/>
          <w:szCs w:val="23"/>
          <w:lang w:eastAsia="en-US"/>
        </w:rPr>
        <w:t>If a studen</w:t>
      </w:r>
      <w:r>
        <w:rPr>
          <w:rFonts w:ascii="Book Antiqua" w:eastAsiaTheme="minorHAnsi" w:hAnsi="Book Antiqua" w:cs="Calibri"/>
          <w:color w:val="000000"/>
          <w:sz w:val="23"/>
          <w:szCs w:val="23"/>
          <w:lang w:eastAsia="en-US"/>
        </w:rPr>
        <w:t>t fails to qualify for an ex</w:t>
      </w:r>
      <w:r w:rsidR="002468AE">
        <w:rPr>
          <w:rFonts w:ascii="Book Antiqua" w:eastAsiaTheme="minorHAnsi" w:hAnsi="Book Antiqua" w:cs="Calibri"/>
          <w:color w:val="000000"/>
          <w:sz w:val="23"/>
          <w:szCs w:val="23"/>
          <w:lang w:eastAsia="en-US"/>
        </w:rPr>
        <w:t xml:space="preserve">emption to the student rule </w:t>
      </w:r>
      <w:r w:rsidRPr="00A11D3A">
        <w:rPr>
          <w:rFonts w:ascii="Book Antiqua" w:eastAsiaTheme="minorHAnsi" w:hAnsi="Book Antiqua" w:cs="Calibri"/>
          <w:color w:val="000000"/>
          <w:sz w:val="23"/>
          <w:szCs w:val="23"/>
          <w:lang w:eastAsia="en-US"/>
        </w:rPr>
        <w:t>is not eligible for one of these exemptions</w:t>
      </w:r>
      <w:r w:rsidR="002468AE">
        <w:rPr>
          <w:rFonts w:ascii="Book Antiqua" w:eastAsiaTheme="minorHAnsi" w:hAnsi="Book Antiqua" w:cs="Calibri"/>
          <w:color w:val="000000"/>
          <w:sz w:val="23"/>
          <w:szCs w:val="23"/>
          <w:lang w:eastAsia="en-US"/>
        </w:rPr>
        <w:t xml:space="preserve"> and not working more than 20 hours per week</w:t>
      </w:r>
      <w:r w:rsidRPr="00A11D3A">
        <w:rPr>
          <w:rFonts w:ascii="Book Antiqua" w:eastAsiaTheme="minorHAnsi" w:hAnsi="Book Antiqua" w:cs="Calibri"/>
          <w:color w:val="000000"/>
          <w:sz w:val="23"/>
          <w:szCs w:val="23"/>
          <w:lang w:eastAsia="en-US"/>
        </w:rPr>
        <w:t xml:space="preserve">, the student is ineligible and neither their income nor needs are considered in determining assistance for the household. When a student is working (but less than requisite 20 hours) the exclusion of a student may actually increase the benefit level for households in which there are other people who have little or no income. </w:t>
      </w:r>
    </w:p>
    <w:p w14:paraId="286F5252" w14:textId="77777777" w:rsidR="002468AE" w:rsidRDefault="002468AE" w:rsidP="00A11D3A">
      <w:pPr>
        <w:suppressAutoHyphens w:val="0"/>
        <w:jc w:val="both"/>
        <w:rPr>
          <w:rFonts w:ascii="Book Antiqua" w:eastAsiaTheme="minorHAnsi" w:hAnsi="Book Antiqua" w:cs="Calibri"/>
          <w:color w:val="000000"/>
          <w:sz w:val="23"/>
          <w:szCs w:val="23"/>
          <w:lang w:eastAsia="en-US"/>
        </w:rPr>
      </w:pPr>
    </w:p>
    <w:p w14:paraId="51B5D86C" w14:textId="796028FB" w:rsidR="002468AE" w:rsidRPr="00A11D3A" w:rsidRDefault="003C49BD" w:rsidP="00A11D3A">
      <w:pPr>
        <w:suppressAutoHyphens w:val="0"/>
        <w:jc w:val="both"/>
        <w:rPr>
          <w:rFonts w:ascii="Book Antiqua" w:eastAsiaTheme="minorHAnsi" w:hAnsi="Book Antiqua" w:cs="Calibri"/>
          <w:b/>
          <w:color w:val="000000"/>
          <w:sz w:val="23"/>
          <w:szCs w:val="23"/>
          <w:lang w:eastAsia="en-US"/>
        </w:rPr>
      </w:pPr>
      <w:r>
        <w:rPr>
          <w:rFonts w:ascii="Book Antiqua" w:eastAsiaTheme="minorHAnsi" w:hAnsi="Book Antiqua" w:cs="Calibri"/>
          <w:b/>
          <w:color w:val="000000"/>
          <w:sz w:val="23"/>
          <w:szCs w:val="23"/>
          <w:lang w:eastAsia="en-US"/>
        </w:rPr>
        <w:t>New Laws Define Terms for</w:t>
      </w:r>
      <w:r w:rsidR="002468AE" w:rsidRPr="002468AE">
        <w:rPr>
          <w:rFonts w:ascii="Book Antiqua" w:eastAsiaTheme="minorHAnsi" w:hAnsi="Book Antiqua" w:cs="Calibri"/>
          <w:b/>
          <w:color w:val="000000"/>
          <w:sz w:val="23"/>
          <w:szCs w:val="23"/>
          <w:lang w:eastAsia="en-US"/>
        </w:rPr>
        <w:t xml:space="preserve"> Purposes of Implementing the </w:t>
      </w:r>
      <w:proofErr w:type="spellStart"/>
      <w:r w:rsidR="002468AE" w:rsidRPr="002468AE">
        <w:rPr>
          <w:rFonts w:ascii="Book Antiqua" w:eastAsiaTheme="minorHAnsi" w:hAnsi="Book Antiqua" w:cs="Calibri"/>
          <w:b/>
          <w:color w:val="000000"/>
          <w:sz w:val="23"/>
          <w:szCs w:val="23"/>
          <w:lang w:eastAsia="en-US"/>
        </w:rPr>
        <w:t>CalFresh</w:t>
      </w:r>
      <w:proofErr w:type="spellEnd"/>
      <w:r w:rsidR="002468AE" w:rsidRPr="002468AE">
        <w:rPr>
          <w:rFonts w:ascii="Book Antiqua" w:eastAsiaTheme="minorHAnsi" w:hAnsi="Book Antiqua" w:cs="Calibri"/>
          <w:b/>
          <w:color w:val="000000"/>
          <w:sz w:val="23"/>
          <w:szCs w:val="23"/>
          <w:lang w:eastAsia="en-US"/>
        </w:rPr>
        <w:t xml:space="preserve"> Student Rule</w:t>
      </w:r>
    </w:p>
    <w:p w14:paraId="1E689B6F" w14:textId="6623EB18" w:rsidR="003C49BD" w:rsidRPr="002468AE" w:rsidRDefault="003C49BD" w:rsidP="003C49BD">
      <w:pPr>
        <w:suppressAutoHyphens w:val="0"/>
        <w:jc w:val="both"/>
        <w:rPr>
          <w:rFonts w:ascii="Book Antiqua" w:eastAsia="Calibri" w:hAnsi="Book Antiqua" w:cs="Calibri"/>
          <w:color w:val="000000"/>
          <w:sz w:val="23"/>
          <w:szCs w:val="23"/>
          <w:lang w:eastAsia="en-US"/>
        </w:rPr>
      </w:pPr>
      <w:r>
        <w:rPr>
          <w:rFonts w:ascii="Book Antiqua" w:eastAsiaTheme="minorHAnsi" w:hAnsi="Book Antiqua" w:cs="Calibri"/>
          <w:color w:val="000000"/>
          <w:sz w:val="23"/>
          <w:szCs w:val="23"/>
          <w:lang w:eastAsia="en-US"/>
        </w:rPr>
        <w:t xml:space="preserve">While the student rule has several exemptions, California had not implemented them. Without guidance for how to verify these exemptions, county agencies simply told students that if they were attending part time and were not working 20 hours per week, they simply weren’t eligible. </w:t>
      </w:r>
      <w:r w:rsidRPr="00A11D3A">
        <w:rPr>
          <w:rFonts w:ascii="Book Antiqua" w:eastAsiaTheme="minorHAnsi" w:hAnsi="Book Antiqua" w:cs="Calibri"/>
          <w:color w:val="000000"/>
          <w:sz w:val="23"/>
          <w:szCs w:val="23"/>
          <w:lang w:eastAsia="en-US"/>
        </w:rPr>
        <w:t>Chaptered in 2014, Assembly Bill 1930</w:t>
      </w:r>
      <w:r>
        <w:rPr>
          <w:rFonts w:ascii="Book Antiqua" w:eastAsiaTheme="minorHAnsi" w:hAnsi="Book Antiqua" w:cs="Calibri"/>
          <w:color w:val="000000"/>
          <w:sz w:val="23"/>
          <w:szCs w:val="23"/>
          <w:lang w:eastAsia="en-US"/>
        </w:rPr>
        <w:t xml:space="preserve"> (D-Skinner) </w:t>
      </w:r>
      <w:r w:rsidRPr="00A11D3A">
        <w:rPr>
          <w:rFonts w:ascii="Book Antiqua" w:eastAsiaTheme="minorHAnsi" w:hAnsi="Book Antiqua" w:cs="Calibri"/>
          <w:color w:val="000000"/>
          <w:sz w:val="23"/>
          <w:szCs w:val="23"/>
          <w:lang w:eastAsia="en-US"/>
        </w:rPr>
        <w:t>require</w:t>
      </w:r>
      <w:r>
        <w:rPr>
          <w:rFonts w:ascii="Book Antiqua" w:eastAsiaTheme="minorHAnsi" w:hAnsi="Book Antiqua" w:cs="Calibri"/>
          <w:color w:val="000000"/>
          <w:sz w:val="23"/>
          <w:szCs w:val="23"/>
          <w:lang w:eastAsia="en-US"/>
        </w:rPr>
        <w:t>d</w:t>
      </w:r>
      <w:r w:rsidRPr="00A11D3A">
        <w:rPr>
          <w:rFonts w:ascii="Book Antiqua" w:eastAsiaTheme="minorHAnsi" w:hAnsi="Book Antiqua" w:cs="Calibri"/>
          <w:color w:val="000000"/>
          <w:sz w:val="23"/>
          <w:szCs w:val="23"/>
          <w:lang w:eastAsia="en-US"/>
        </w:rPr>
        <w:t xml:space="preserve"> the California Department of Social Services (CDSS) to establish a work group to identify which “state or local job training programs” would exempt a college student from the student work rule. </w:t>
      </w:r>
      <w:r>
        <w:rPr>
          <w:rFonts w:ascii="Book Antiqua" w:eastAsiaTheme="minorHAnsi" w:hAnsi="Book Antiqua" w:cs="Calibri"/>
          <w:color w:val="000000"/>
          <w:sz w:val="23"/>
          <w:szCs w:val="23"/>
          <w:lang w:eastAsia="en-US"/>
        </w:rPr>
        <w:t>Additionally, it</w:t>
      </w:r>
      <w:r w:rsidRPr="00A11D3A">
        <w:rPr>
          <w:rFonts w:ascii="Book Antiqua" w:eastAsiaTheme="minorHAnsi" w:hAnsi="Book Antiqua" w:cs="Calibri"/>
          <w:color w:val="000000"/>
          <w:sz w:val="23"/>
          <w:szCs w:val="23"/>
          <w:lang w:eastAsia="en-US"/>
        </w:rPr>
        <w:t xml:space="preserve"> require</w:t>
      </w:r>
      <w:r>
        <w:rPr>
          <w:rFonts w:ascii="Book Antiqua" w:eastAsiaTheme="minorHAnsi" w:hAnsi="Book Antiqua" w:cs="Calibri"/>
          <w:color w:val="000000"/>
          <w:sz w:val="23"/>
          <w:szCs w:val="23"/>
          <w:lang w:eastAsia="en-US"/>
        </w:rPr>
        <w:t>d</w:t>
      </w:r>
      <w:r w:rsidRPr="00A11D3A">
        <w:rPr>
          <w:rFonts w:ascii="Book Antiqua" w:eastAsiaTheme="minorHAnsi" w:hAnsi="Book Antiqua" w:cs="Calibri"/>
          <w:color w:val="000000"/>
          <w:sz w:val="23"/>
          <w:szCs w:val="23"/>
          <w:lang w:eastAsia="en-US"/>
        </w:rPr>
        <w:t xml:space="preserve"> that the Department issue guidance to counties about how to identify and verify participation in one of these programs. The work group</w:t>
      </w:r>
      <w:r w:rsidR="009C0419">
        <w:rPr>
          <w:rFonts w:ascii="Book Antiqua" w:eastAsiaTheme="minorHAnsi" w:hAnsi="Book Antiqua" w:cs="Calibri"/>
          <w:color w:val="000000"/>
          <w:sz w:val="23"/>
          <w:szCs w:val="23"/>
          <w:lang w:eastAsia="en-US"/>
        </w:rPr>
        <w:t xml:space="preserve">, </w:t>
      </w:r>
      <w:r>
        <w:rPr>
          <w:rFonts w:ascii="Book Antiqua" w:eastAsiaTheme="minorHAnsi" w:hAnsi="Book Antiqua" w:cs="Calibri"/>
          <w:color w:val="000000"/>
          <w:sz w:val="23"/>
          <w:szCs w:val="23"/>
          <w:lang w:eastAsia="en-US"/>
        </w:rPr>
        <w:t>established in May 2015</w:t>
      </w:r>
      <w:r w:rsidR="009C0419">
        <w:rPr>
          <w:rFonts w:ascii="Book Antiqua" w:eastAsiaTheme="minorHAnsi" w:hAnsi="Book Antiqua" w:cs="Calibri"/>
          <w:color w:val="000000"/>
          <w:sz w:val="23"/>
          <w:szCs w:val="23"/>
          <w:lang w:eastAsia="en-US"/>
        </w:rPr>
        <w:t xml:space="preserve">, </w:t>
      </w:r>
      <w:r w:rsidR="009C0419" w:rsidRPr="009C0419">
        <w:rPr>
          <w:rFonts w:ascii="Book Antiqua" w:eastAsiaTheme="minorHAnsi" w:hAnsi="Book Antiqua" w:cs="Calibri"/>
          <w:color w:val="000000"/>
          <w:sz w:val="23"/>
          <w:szCs w:val="23"/>
          <w:lang w:eastAsia="en-US"/>
        </w:rPr>
        <w:t xml:space="preserve">went one step further and also issued guidance to counties about how to verify some of the other exemptions. </w:t>
      </w:r>
      <w:r w:rsidR="009C0419">
        <w:rPr>
          <w:rFonts w:ascii="Book Antiqua" w:eastAsiaTheme="minorHAnsi" w:hAnsi="Book Antiqua" w:cs="Calibri"/>
          <w:color w:val="000000"/>
          <w:sz w:val="23"/>
          <w:szCs w:val="23"/>
          <w:lang w:eastAsia="en-US"/>
        </w:rPr>
        <w:t xml:space="preserve"> The policies established subsequent to the workgroup were done so in t</w:t>
      </w:r>
      <w:r>
        <w:rPr>
          <w:rFonts w:ascii="Book Antiqua" w:eastAsiaTheme="minorHAnsi" w:hAnsi="Book Antiqua" w:cs="Calibri"/>
          <w:color w:val="000000"/>
          <w:sz w:val="23"/>
          <w:szCs w:val="23"/>
          <w:lang w:eastAsia="en-US"/>
        </w:rPr>
        <w:t>hree</w:t>
      </w:r>
      <w:r w:rsidR="009C0419">
        <w:rPr>
          <w:rFonts w:ascii="Book Antiqua" w:eastAsiaTheme="minorHAnsi" w:hAnsi="Book Antiqua" w:cs="Calibri"/>
          <w:color w:val="000000"/>
          <w:sz w:val="23"/>
          <w:szCs w:val="23"/>
          <w:lang w:eastAsia="en-US"/>
        </w:rPr>
        <w:t xml:space="preserve"> All County Letters (ACLs), which include a checklist for advocates and counties alike to assist a college student in screening for an exemption</w:t>
      </w:r>
      <w:r w:rsidRPr="00A11D3A">
        <w:rPr>
          <w:rFonts w:ascii="Book Antiqua" w:eastAsiaTheme="minorHAnsi" w:hAnsi="Book Antiqua" w:cs="Calibri"/>
          <w:color w:val="000000"/>
          <w:sz w:val="23"/>
          <w:szCs w:val="23"/>
          <w:lang w:eastAsia="en-US"/>
        </w:rPr>
        <w:t>.</w:t>
      </w:r>
      <w:r>
        <w:rPr>
          <w:rStyle w:val="EndnoteReference"/>
          <w:rFonts w:ascii="Book Antiqua" w:eastAsiaTheme="minorHAnsi" w:hAnsi="Book Antiqua" w:cs="Calibri"/>
          <w:color w:val="000000"/>
          <w:sz w:val="23"/>
          <w:szCs w:val="23"/>
          <w:lang w:eastAsia="en-US"/>
        </w:rPr>
        <w:endnoteReference w:id="19"/>
      </w:r>
      <w:r w:rsidRPr="00A11D3A">
        <w:rPr>
          <w:rFonts w:ascii="Book Antiqua" w:eastAsiaTheme="minorHAnsi" w:hAnsi="Book Antiqua" w:cs="Calibri"/>
          <w:color w:val="000000"/>
          <w:sz w:val="23"/>
          <w:szCs w:val="23"/>
          <w:lang w:eastAsia="en-US"/>
        </w:rPr>
        <w:t xml:space="preserve"> </w:t>
      </w:r>
      <w:r>
        <w:rPr>
          <w:rFonts w:ascii="Book Antiqua" w:eastAsiaTheme="minorHAnsi" w:hAnsi="Book Antiqua" w:cs="Calibri"/>
          <w:color w:val="000000"/>
          <w:sz w:val="23"/>
          <w:szCs w:val="23"/>
          <w:lang w:eastAsia="en-US"/>
        </w:rPr>
        <w:t>AB 214 codifies this work</w:t>
      </w:r>
      <w:r w:rsidR="009C0419">
        <w:rPr>
          <w:rFonts w:ascii="Book Antiqua" w:eastAsiaTheme="minorHAnsi" w:hAnsi="Book Antiqua" w:cs="Calibri"/>
          <w:color w:val="000000"/>
          <w:sz w:val="23"/>
          <w:szCs w:val="23"/>
          <w:lang w:eastAsia="en-US"/>
        </w:rPr>
        <w:t>, and requires DSS to establish a process to identify programs that qualify for a student for an exemption</w:t>
      </w:r>
      <w:r>
        <w:rPr>
          <w:rFonts w:ascii="Book Antiqua" w:eastAsiaTheme="minorHAnsi" w:hAnsi="Book Antiqua" w:cs="Calibri"/>
          <w:color w:val="000000"/>
          <w:sz w:val="23"/>
          <w:szCs w:val="23"/>
          <w:lang w:eastAsia="en-US"/>
        </w:rPr>
        <w:t xml:space="preserve">. </w:t>
      </w:r>
    </w:p>
    <w:p w14:paraId="15D283C6" w14:textId="77777777" w:rsidR="003C49BD" w:rsidRDefault="003C49BD" w:rsidP="002468AE">
      <w:pPr>
        <w:suppressAutoHyphens w:val="0"/>
        <w:jc w:val="both"/>
        <w:rPr>
          <w:rFonts w:ascii="Book Antiqua" w:eastAsia="Calibri" w:hAnsi="Book Antiqua" w:cs="Calibri"/>
          <w:color w:val="000000"/>
          <w:sz w:val="23"/>
          <w:szCs w:val="23"/>
          <w:lang w:eastAsia="en-US"/>
        </w:rPr>
      </w:pPr>
    </w:p>
    <w:p w14:paraId="483C8FC2" w14:textId="347487F0" w:rsidR="002468AE" w:rsidRPr="00B413BC" w:rsidRDefault="003C49BD" w:rsidP="00913AB6">
      <w:pPr>
        <w:pStyle w:val="Default"/>
        <w:jc w:val="both"/>
        <w:rPr>
          <w:rFonts w:ascii="Book Antiqua" w:eastAsia="Calibri" w:hAnsi="Book Antiqua"/>
          <w:sz w:val="23"/>
          <w:szCs w:val="23"/>
        </w:rPr>
      </w:pPr>
      <w:r>
        <w:rPr>
          <w:rFonts w:ascii="Book Antiqua" w:eastAsia="Calibri" w:hAnsi="Book Antiqua"/>
          <w:sz w:val="23"/>
          <w:szCs w:val="23"/>
        </w:rPr>
        <w:t>Additionally, w</w:t>
      </w:r>
      <w:r w:rsidR="002468AE">
        <w:rPr>
          <w:rFonts w:ascii="Book Antiqua" w:eastAsia="Calibri" w:hAnsi="Book Antiqua"/>
          <w:sz w:val="23"/>
          <w:szCs w:val="23"/>
        </w:rPr>
        <w:t xml:space="preserve">hile the federal law only applies to college students attending half-time or more, in California, the rule </w:t>
      </w:r>
      <w:r w:rsidR="009C0419">
        <w:rPr>
          <w:rFonts w:ascii="Book Antiqua" w:eastAsia="Calibri" w:hAnsi="Book Antiqua"/>
          <w:sz w:val="23"/>
          <w:szCs w:val="23"/>
        </w:rPr>
        <w:t>had been</w:t>
      </w:r>
      <w:r w:rsidR="002468AE">
        <w:rPr>
          <w:rFonts w:ascii="Book Antiqua" w:eastAsia="Calibri" w:hAnsi="Book Antiqua"/>
          <w:sz w:val="23"/>
          <w:szCs w:val="23"/>
        </w:rPr>
        <w:t xml:space="preserve"> applied to students participating less than half-time</w:t>
      </w:r>
      <w:r w:rsidR="009C0419">
        <w:rPr>
          <w:rFonts w:ascii="Book Antiqua" w:eastAsia="Calibri" w:hAnsi="Book Antiqua"/>
          <w:sz w:val="23"/>
          <w:szCs w:val="23"/>
        </w:rPr>
        <w:t>. This is because California had not established the</w:t>
      </w:r>
      <w:r w:rsidR="002468AE">
        <w:rPr>
          <w:rFonts w:ascii="Book Antiqua" w:eastAsia="Calibri" w:hAnsi="Book Antiqua"/>
          <w:sz w:val="23"/>
          <w:szCs w:val="23"/>
        </w:rPr>
        <w:t xml:space="preserve"> definition </w:t>
      </w:r>
      <w:r w:rsidR="009C0419">
        <w:rPr>
          <w:rFonts w:ascii="Book Antiqua" w:eastAsia="Calibri" w:hAnsi="Book Antiqua"/>
          <w:sz w:val="23"/>
          <w:szCs w:val="23"/>
        </w:rPr>
        <w:t xml:space="preserve">of “half-time” </w:t>
      </w:r>
      <w:r w:rsidR="002468AE">
        <w:rPr>
          <w:rFonts w:ascii="Book Antiqua" w:eastAsia="Calibri" w:hAnsi="Book Antiqua"/>
          <w:sz w:val="23"/>
          <w:szCs w:val="23"/>
        </w:rPr>
        <w:t xml:space="preserve">in law. Instead, </w:t>
      </w:r>
      <w:r w:rsidR="009C0419">
        <w:rPr>
          <w:rFonts w:ascii="Book Antiqua" w:eastAsia="Calibri" w:hAnsi="Book Antiqua"/>
          <w:sz w:val="23"/>
          <w:szCs w:val="23"/>
        </w:rPr>
        <w:t>County Human Services Agencies we</w:t>
      </w:r>
      <w:r w:rsidR="002468AE">
        <w:rPr>
          <w:rFonts w:ascii="Book Antiqua" w:eastAsia="Calibri" w:hAnsi="Book Antiqua"/>
          <w:sz w:val="23"/>
          <w:szCs w:val="23"/>
        </w:rPr>
        <w:t>re relying on the proxy of a part-time designation, which is less than half of what would be required for graduation in a 2-year or 4-year col</w:t>
      </w:r>
      <w:r w:rsidR="009C0419">
        <w:rPr>
          <w:rFonts w:ascii="Book Antiqua" w:eastAsia="Calibri" w:hAnsi="Book Antiqua"/>
          <w:sz w:val="23"/>
          <w:szCs w:val="23"/>
        </w:rPr>
        <w:t xml:space="preserve">lege, respectively. AB 214 </w:t>
      </w:r>
      <w:r w:rsidR="002468AE">
        <w:rPr>
          <w:rFonts w:ascii="Book Antiqua" w:eastAsia="Calibri" w:hAnsi="Book Antiqua"/>
          <w:sz w:val="23"/>
          <w:szCs w:val="23"/>
        </w:rPr>
        <w:t>correct</w:t>
      </w:r>
      <w:r w:rsidR="009C0419">
        <w:rPr>
          <w:rFonts w:ascii="Book Antiqua" w:eastAsia="Calibri" w:hAnsi="Book Antiqua"/>
          <w:sz w:val="23"/>
          <w:szCs w:val="23"/>
        </w:rPr>
        <w:t>ed</w:t>
      </w:r>
      <w:r w:rsidR="002468AE">
        <w:rPr>
          <w:rFonts w:ascii="Book Antiqua" w:eastAsia="Calibri" w:hAnsi="Book Antiqua"/>
          <w:sz w:val="23"/>
          <w:szCs w:val="23"/>
        </w:rPr>
        <w:t xml:space="preserve"> this overreach of the rule by defining, for the purposes of the </w:t>
      </w:r>
      <w:proofErr w:type="spellStart"/>
      <w:r w:rsidR="002468AE">
        <w:rPr>
          <w:rFonts w:ascii="Book Antiqua" w:eastAsia="Calibri" w:hAnsi="Book Antiqua"/>
          <w:sz w:val="23"/>
          <w:szCs w:val="23"/>
        </w:rPr>
        <w:t>CalFresh</w:t>
      </w:r>
      <w:proofErr w:type="spellEnd"/>
      <w:r w:rsidR="002468AE">
        <w:rPr>
          <w:rFonts w:ascii="Book Antiqua" w:eastAsia="Calibri" w:hAnsi="Book Antiqua"/>
          <w:sz w:val="23"/>
          <w:szCs w:val="23"/>
        </w:rPr>
        <w:t xml:space="preserve"> student rule, part-time. </w:t>
      </w:r>
      <w:r w:rsidR="00913AB6" w:rsidRPr="00913AB6">
        <w:rPr>
          <w:rFonts w:ascii="Book Antiqua" w:hAnsi="Book Antiqua"/>
          <w:sz w:val="23"/>
          <w:szCs w:val="23"/>
          <w:lang w:val="en"/>
        </w:rPr>
        <w:t>We estimate that approximately 4,000</w:t>
      </w:r>
      <w:r w:rsidR="0063310A" w:rsidRPr="00913AB6">
        <w:rPr>
          <w:rFonts w:ascii="Book Antiqua" w:hAnsi="Book Antiqua"/>
          <w:sz w:val="23"/>
          <w:szCs w:val="23"/>
          <w:vertAlign w:val="superscript"/>
          <w:lang w:val="en"/>
        </w:rPr>
        <w:endnoteReference w:id="20"/>
      </w:r>
      <w:r w:rsidR="0063310A" w:rsidRPr="00913AB6">
        <w:rPr>
          <w:rFonts w:ascii="Book Antiqua" w:hAnsi="Book Antiqua"/>
          <w:sz w:val="23"/>
          <w:szCs w:val="23"/>
          <w:lang w:val="en"/>
        </w:rPr>
        <w:t xml:space="preserve"> </w:t>
      </w:r>
      <w:r w:rsidR="00913AB6" w:rsidRPr="00913AB6">
        <w:rPr>
          <w:rFonts w:ascii="Book Antiqua" w:hAnsi="Book Antiqua"/>
          <w:sz w:val="23"/>
          <w:szCs w:val="23"/>
          <w:lang w:val="en"/>
        </w:rPr>
        <w:t>l</w:t>
      </w:r>
      <w:r w:rsidR="00913AB6">
        <w:rPr>
          <w:rFonts w:ascii="Book Antiqua" w:hAnsi="Book Antiqua"/>
          <w:sz w:val="23"/>
          <w:szCs w:val="23"/>
          <w:lang w:val="en"/>
        </w:rPr>
        <w:t>ow-income no longer considered half-time</w:t>
      </w:r>
      <w:r w:rsidR="00913AB6" w:rsidRPr="00913AB6">
        <w:rPr>
          <w:rFonts w:ascii="Book Antiqua" w:hAnsi="Book Antiqua"/>
          <w:sz w:val="23"/>
          <w:szCs w:val="23"/>
          <w:lang w:val="en"/>
        </w:rPr>
        <w:t xml:space="preserve"> students, and </w:t>
      </w:r>
      <w:r w:rsidR="00913AB6">
        <w:rPr>
          <w:rFonts w:ascii="Book Antiqua" w:hAnsi="Book Antiqua"/>
          <w:sz w:val="23"/>
          <w:szCs w:val="23"/>
          <w:lang w:val="en"/>
        </w:rPr>
        <w:t xml:space="preserve">no longer </w:t>
      </w:r>
      <w:r w:rsidR="00913AB6" w:rsidRPr="00913AB6">
        <w:rPr>
          <w:rFonts w:ascii="Book Antiqua" w:hAnsi="Book Antiqua"/>
          <w:sz w:val="23"/>
          <w:szCs w:val="23"/>
          <w:lang w:val="en"/>
        </w:rPr>
        <w:t xml:space="preserve">subject to the </w:t>
      </w:r>
      <w:proofErr w:type="spellStart"/>
      <w:r w:rsidR="00913AB6" w:rsidRPr="00913AB6">
        <w:rPr>
          <w:rFonts w:ascii="Book Antiqua" w:hAnsi="Book Antiqua"/>
          <w:sz w:val="23"/>
          <w:szCs w:val="23"/>
          <w:lang w:val="en"/>
        </w:rPr>
        <w:t>Calfresh</w:t>
      </w:r>
      <w:proofErr w:type="spellEnd"/>
      <w:r w:rsidR="00913AB6" w:rsidRPr="00913AB6">
        <w:rPr>
          <w:rFonts w:ascii="Book Antiqua" w:hAnsi="Book Antiqua"/>
          <w:sz w:val="23"/>
          <w:szCs w:val="23"/>
          <w:lang w:val="en"/>
        </w:rPr>
        <w:t xml:space="preserve"> Student Rule</w:t>
      </w:r>
      <w:r w:rsidR="00913AB6">
        <w:rPr>
          <w:rFonts w:ascii="Book Antiqua" w:hAnsi="Book Antiqua"/>
          <w:sz w:val="23"/>
          <w:szCs w:val="23"/>
          <w:lang w:val="en"/>
        </w:rPr>
        <w:t xml:space="preserve"> as a result</w:t>
      </w:r>
      <w:r w:rsidR="00913AB6" w:rsidRPr="00913AB6">
        <w:rPr>
          <w:rFonts w:ascii="Book Antiqua" w:hAnsi="Book Antiqua"/>
          <w:sz w:val="23"/>
          <w:szCs w:val="23"/>
          <w:lang w:val="en"/>
        </w:rPr>
        <w:t xml:space="preserve">. </w:t>
      </w:r>
    </w:p>
    <w:p w14:paraId="5663EE3A" w14:textId="77777777" w:rsidR="00A11D3A" w:rsidRPr="00A11D3A" w:rsidRDefault="00A11D3A" w:rsidP="00A11D3A">
      <w:pPr>
        <w:suppressAutoHyphens w:val="0"/>
        <w:jc w:val="both"/>
        <w:rPr>
          <w:rFonts w:ascii="Book Antiqua" w:eastAsiaTheme="minorHAnsi" w:hAnsi="Book Antiqua" w:cs="Calibri"/>
          <w:color w:val="000000"/>
          <w:sz w:val="23"/>
          <w:szCs w:val="23"/>
          <w:lang w:eastAsia="en-US"/>
        </w:rPr>
      </w:pPr>
    </w:p>
    <w:p w14:paraId="285EA142" w14:textId="450F6524" w:rsidR="002468AE" w:rsidRPr="002468AE" w:rsidRDefault="009C0419" w:rsidP="00B413BC">
      <w:pPr>
        <w:suppressAutoHyphens w:val="0"/>
        <w:jc w:val="both"/>
        <w:rPr>
          <w:rFonts w:ascii="Book Antiqua" w:eastAsiaTheme="minorHAnsi" w:hAnsi="Book Antiqua" w:cs="Calibri"/>
          <w:b/>
          <w:i/>
          <w:color w:val="000000"/>
          <w:sz w:val="23"/>
          <w:szCs w:val="23"/>
          <w:lang w:eastAsia="en-US"/>
        </w:rPr>
      </w:pPr>
      <w:r>
        <w:rPr>
          <w:rFonts w:ascii="Book Antiqua" w:eastAsiaTheme="minorHAnsi" w:hAnsi="Book Antiqua" w:cs="Calibri"/>
          <w:b/>
          <w:i/>
          <w:color w:val="000000"/>
          <w:sz w:val="23"/>
          <w:szCs w:val="23"/>
          <w:lang w:eastAsia="en-US"/>
        </w:rPr>
        <w:t>Corrected an Oversight by Implementing</w:t>
      </w:r>
      <w:r w:rsidR="00087D29">
        <w:rPr>
          <w:rFonts w:ascii="Book Antiqua" w:eastAsiaTheme="minorHAnsi" w:hAnsi="Book Antiqua" w:cs="Calibri"/>
          <w:b/>
          <w:i/>
          <w:color w:val="000000"/>
          <w:sz w:val="23"/>
          <w:szCs w:val="23"/>
          <w:lang w:eastAsia="en-US"/>
        </w:rPr>
        <w:t xml:space="preserve"> the TANF Funded Benefit Exemption</w:t>
      </w:r>
    </w:p>
    <w:p w14:paraId="515D3186" w14:textId="04DA38C9" w:rsidR="00A017E0" w:rsidRDefault="0082456C" w:rsidP="00B413BC">
      <w:pPr>
        <w:suppressAutoHyphens w:val="0"/>
        <w:jc w:val="both"/>
        <w:rPr>
          <w:rFonts w:ascii="Book Antiqua" w:eastAsia="Calibri" w:hAnsi="Book Antiqua" w:cs="Calibri"/>
          <w:color w:val="000000"/>
          <w:sz w:val="23"/>
          <w:szCs w:val="23"/>
          <w:lang w:eastAsia="en-US"/>
        </w:rPr>
      </w:pPr>
      <w:r>
        <w:rPr>
          <w:rFonts w:ascii="Book Antiqua" w:eastAsia="Calibri" w:hAnsi="Book Antiqua" w:cs="Calibri"/>
          <w:color w:val="000000"/>
          <w:sz w:val="23"/>
          <w:szCs w:val="23"/>
          <w:lang w:eastAsia="en-US"/>
        </w:rPr>
        <w:t>It</w:t>
      </w:r>
      <w:r w:rsidR="00A017E0">
        <w:rPr>
          <w:rFonts w:ascii="Book Antiqua" w:eastAsia="Calibri" w:hAnsi="Book Antiqua" w:cs="Calibri"/>
          <w:color w:val="000000"/>
          <w:sz w:val="23"/>
          <w:szCs w:val="23"/>
          <w:lang w:eastAsia="en-US"/>
        </w:rPr>
        <w:t xml:space="preserve"> was through the AB 1930 workgroup that it was discovered that one exemptio</w:t>
      </w:r>
      <w:r w:rsidR="00A11D3A">
        <w:rPr>
          <w:rFonts w:ascii="Book Antiqua" w:eastAsia="Calibri" w:hAnsi="Book Antiqua" w:cs="Calibri"/>
          <w:color w:val="000000"/>
          <w:sz w:val="23"/>
          <w:szCs w:val="23"/>
          <w:lang w:eastAsia="en-US"/>
        </w:rPr>
        <w:t xml:space="preserve">n </w:t>
      </w:r>
      <w:r w:rsidR="0041313B">
        <w:rPr>
          <w:rFonts w:ascii="Book Antiqua" w:eastAsia="Calibri" w:hAnsi="Book Antiqua" w:cs="Calibri"/>
          <w:color w:val="000000"/>
          <w:sz w:val="23"/>
          <w:szCs w:val="23"/>
          <w:lang w:eastAsia="en-US"/>
        </w:rPr>
        <w:t>listed in</w:t>
      </w:r>
      <w:r w:rsidR="00A11D3A">
        <w:rPr>
          <w:rFonts w:ascii="Book Antiqua" w:eastAsia="Calibri" w:hAnsi="Book Antiqua" w:cs="Calibri"/>
          <w:color w:val="000000"/>
          <w:sz w:val="23"/>
          <w:szCs w:val="23"/>
          <w:lang w:eastAsia="en-US"/>
        </w:rPr>
        <w:t xml:space="preserve"> federal law</w:t>
      </w:r>
      <w:r w:rsidR="0041313B">
        <w:rPr>
          <w:rFonts w:ascii="Book Antiqua" w:eastAsia="Calibri" w:hAnsi="Book Antiqua" w:cs="Calibri"/>
          <w:color w:val="000000"/>
          <w:sz w:val="23"/>
          <w:szCs w:val="23"/>
          <w:lang w:eastAsia="en-US"/>
        </w:rPr>
        <w:t xml:space="preserve"> has not and</w:t>
      </w:r>
      <w:r w:rsidR="00A11D3A">
        <w:rPr>
          <w:rFonts w:ascii="Book Antiqua" w:eastAsia="Calibri" w:hAnsi="Book Antiqua" w:cs="Calibri"/>
          <w:color w:val="000000"/>
          <w:sz w:val="23"/>
          <w:szCs w:val="23"/>
          <w:lang w:eastAsia="en-US"/>
        </w:rPr>
        <w:t xml:space="preserve"> could</w:t>
      </w:r>
      <w:r w:rsidR="00A017E0">
        <w:rPr>
          <w:rFonts w:ascii="Book Antiqua" w:eastAsia="Calibri" w:hAnsi="Book Antiqua" w:cs="Calibri"/>
          <w:color w:val="000000"/>
          <w:sz w:val="23"/>
          <w:szCs w:val="23"/>
          <w:lang w:eastAsia="en-US"/>
        </w:rPr>
        <w:t xml:space="preserve"> not be implemented due to lack of information on behalf of the County Human Services Agency and the student. </w:t>
      </w:r>
      <w:r>
        <w:rPr>
          <w:rFonts w:ascii="Book Antiqua" w:eastAsia="Calibri" w:hAnsi="Book Antiqua" w:cs="Calibri"/>
          <w:color w:val="000000"/>
          <w:sz w:val="23"/>
          <w:szCs w:val="23"/>
          <w:lang w:eastAsia="en-US"/>
        </w:rPr>
        <w:t xml:space="preserve">While federal law clearly states that a recipient </w:t>
      </w:r>
      <w:r>
        <w:rPr>
          <w:rFonts w:ascii="Book Antiqua" w:eastAsia="Calibri" w:hAnsi="Book Antiqua" w:cs="Calibri"/>
          <w:color w:val="000000"/>
          <w:sz w:val="23"/>
          <w:szCs w:val="23"/>
          <w:lang w:eastAsia="en-US"/>
        </w:rPr>
        <w:lastRenderedPageBreak/>
        <w:t xml:space="preserve">of a TANF funded benefit should be exempt from the student rule, most students receiving such a benefit are not. Because TANF is a block grant, it can be used for various purposes provided that they support low-income Californians. California’s legislature and Governors have budgeted the use of TANF </w:t>
      </w:r>
      <w:r w:rsidR="009C0419">
        <w:rPr>
          <w:rFonts w:ascii="Book Antiqua" w:eastAsia="Calibri" w:hAnsi="Book Antiqua" w:cs="Calibri"/>
          <w:color w:val="000000"/>
          <w:sz w:val="23"/>
          <w:szCs w:val="23"/>
          <w:lang w:eastAsia="en-US"/>
        </w:rPr>
        <w:t xml:space="preserve">block-grant </w:t>
      </w:r>
      <w:r>
        <w:rPr>
          <w:rFonts w:ascii="Book Antiqua" w:eastAsia="Calibri" w:hAnsi="Book Antiqua" w:cs="Calibri"/>
          <w:color w:val="000000"/>
          <w:sz w:val="23"/>
          <w:szCs w:val="23"/>
          <w:lang w:eastAsia="en-US"/>
        </w:rPr>
        <w:t>dollars to support the Cal</w:t>
      </w:r>
      <w:r w:rsidR="00C250F6">
        <w:rPr>
          <w:rFonts w:ascii="Book Antiqua" w:eastAsia="Calibri" w:hAnsi="Book Antiqua" w:cs="Calibri"/>
          <w:color w:val="000000"/>
          <w:sz w:val="23"/>
          <w:szCs w:val="23"/>
          <w:lang w:eastAsia="en-US"/>
        </w:rPr>
        <w:t xml:space="preserve"> </w:t>
      </w:r>
      <w:r>
        <w:rPr>
          <w:rFonts w:ascii="Book Antiqua" w:eastAsia="Calibri" w:hAnsi="Book Antiqua" w:cs="Calibri"/>
          <w:color w:val="000000"/>
          <w:sz w:val="23"/>
          <w:szCs w:val="23"/>
          <w:lang w:eastAsia="en-US"/>
        </w:rPr>
        <w:t>Grant program. This means that hundreds of thousands of l</w:t>
      </w:r>
      <w:r w:rsidR="009C0419">
        <w:rPr>
          <w:rFonts w:ascii="Book Antiqua" w:eastAsia="Calibri" w:hAnsi="Book Antiqua" w:cs="Calibri"/>
          <w:color w:val="000000"/>
          <w:sz w:val="23"/>
          <w:szCs w:val="23"/>
          <w:lang w:eastAsia="en-US"/>
        </w:rPr>
        <w:t>ow-income college students have been</w:t>
      </w:r>
      <w:r>
        <w:rPr>
          <w:rFonts w:ascii="Book Antiqua" w:eastAsia="Calibri" w:hAnsi="Book Antiqua" w:cs="Calibri"/>
          <w:color w:val="000000"/>
          <w:sz w:val="23"/>
          <w:szCs w:val="23"/>
          <w:lang w:eastAsia="en-US"/>
        </w:rPr>
        <w:t xml:space="preserve"> receiving a TANF funded benefit and exempt from the student rule – </w:t>
      </w:r>
      <w:r w:rsidR="009C0419">
        <w:rPr>
          <w:rFonts w:ascii="Book Antiqua" w:eastAsia="Calibri" w:hAnsi="Book Antiqua" w:cs="Calibri"/>
          <w:color w:val="000000"/>
          <w:sz w:val="23"/>
          <w:szCs w:val="23"/>
          <w:lang w:eastAsia="en-US"/>
        </w:rPr>
        <w:t>but neither</w:t>
      </w:r>
      <w:r>
        <w:rPr>
          <w:rFonts w:ascii="Book Antiqua" w:eastAsia="Calibri" w:hAnsi="Book Antiqua" w:cs="Calibri"/>
          <w:color w:val="000000"/>
          <w:sz w:val="23"/>
          <w:szCs w:val="23"/>
          <w:lang w:eastAsia="en-US"/>
        </w:rPr>
        <w:t xml:space="preserve"> they </w:t>
      </w:r>
      <w:r w:rsidR="009C0419">
        <w:rPr>
          <w:rFonts w:ascii="Book Antiqua" w:eastAsia="Calibri" w:hAnsi="Book Antiqua" w:cs="Calibri"/>
          <w:color w:val="000000"/>
          <w:sz w:val="23"/>
          <w:szCs w:val="23"/>
          <w:lang w:eastAsia="en-US"/>
        </w:rPr>
        <w:t>n</w:t>
      </w:r>
      <w:r>
        <w:rPr>
          <w:rFonts w:ascii="Book Antiqua" w:eastAsia="Calibri" w:hAnsi="Book Antiqua" w:cs="Calibri"/>
          <w:color w:val="000000"/>
          <w:sz w:val="23"/>
          <w:szCs w:val="23"/>
          <w:lang w:eastAsia="en-US"/>
        </w:rPr>
        <w:t xml:space="preserve">or their County </w:t>
      </w:r>
      <w:proofErr w:type="spellStart"/>
      <w:r>
        <w:rPr>
          <w:rFonts w:ascii="Book Antiqua" w:eastAsia="Calibri" w:hAnsi="Book Antiqua" w:cs="Calibri"/>
          <w:color w:val="000000"/>
          <w:sz w:val="23"/>
          <w:szCs w:val="23"/>
          <w:lang w:eastAsia="en-US"/>
        </w:rPr>
        <w:t>CalFresh</w:t>
      </w:r>
      <w:proofErr w:type="spellEnd"/>
      <w:r w:rsidR="009C0419">
        <w:rPr>
          <w:rFonts w:ascii="Book Antiqua" w:eastAsia="Calibri" w:hAnsi="Book Antiqua" w:cs="Calibri"/>
          <w:color w:val="000000"/>
          <w:sz w:val="23"/>
          <w:szCs w:val="23"/>
          <w:lang w:eastAsia="en-US"/>
        </w:rPr>
        <w:t xml:space="preserve"> Caseworker knew it. AB 214</w:t>
      </w:r>
      <w:r>
        <w:rPr>
          <w:rFonts w:ascii="Book Antiqua" w:eastAsia="Calibri" w:hAnsi="Book Antiqua" w:cs="Calibri"/>
          <w:color w:val="000000"/>
          <w:sz w:val="23"/>
          <w:szCs w:val="23"/>
          <w:lang w:eastAsia="en-US"/>
        </w:rPr>
        <w:t xml:space="preserve"> establish</w:t>
      </w:r>
      <w:r w:rsidR="009C0419">
        <w:rPr>
          <w:rFonts w:ascii="Book Antiqua" w:eastAsia="Calibri" w:hAnsi="Book Antiqua" w:cs="Calibri"/>
          <w:color w:val="000000"/>
          <w:sz w:val="23"/>
          <w:szCs w:val="23"/>
          <w:lang w:eastAsia="en-US"/>
        </w:rPr>
        <w:t>ed</w:t>
      </w:r>
      <w:r>
        <w:rPr>
          <w:rFonts w:ascii="Book Antiqua" w:eastAsia="Calibri" w:hAnsi="Book Antiqua" w:cs="Calibri"/>
          <w:color w:val="000000"/>
          <w:sz w:val="23"/>
          <w:szCs w:val="23"/>
          <w:lang w:eastAsia="en-US"/>
        </w:rPr>
        <w:t xml:space="preserve"> that the </w:t>
      </w:r>
      <w:r w:rsidR="00C250F6">
        <w:rPr>
          <w:rFonts w:ascii="Book Antiqua" w:eastAsia="Calibri" w:hAnsi="Book Antiqua" w:cs="Calibri"/>
          <w:color w:val="000000"/>
          <w:sz w:val="23"/>
          <w:szCs w:val="23"/>
          <w:lang w:eastAsia="en-US"/>
        </w:rPr>
        <w:t>California Student Aid C</w:t>
      </w:r>
      <w:r w:rsidRPr="0082456C">
        <w:rPr>
          <w:rFonts w:ascii="Book Antiqua" w:eastAsia="Calibri" w:hAnsi="Book Antiqua" w:cs="Calibri"/>
          <w:color w:val="000000"/>
          <w:sz w:val="23"/>
          <w:szCs w:val="23"/>
          <w:lang w:eastAsia="en-US"/>
        </w:rPr>
        <w:t xml:space="preserve">ommission shall notify, in writing, any recipient of a Cal Grant award whose grant includes any amount of funding </w:t>
      </w:r>
      <w:r w:rsidR="00C250F6">
        <w:rPr>
          <w:rFonts w:ascii="Book Antiqua" w:eastAsia="Calibri" w:hAnsi="Book Antiqua" w:cs="Calibri"/>
          <w:color w:val="000000"/>
          <w:sz w:val="23"/>
          <w:szCs w:val="23"/>
          <w:lang w:eastAsia="en-US"/>
        </w:rPr>
        <w:t>that has been derived from the TANF</w:t>
      </w:r>
      <w:r w:rsidRPr="0082456C">
        <w:rPr>
          <w:rFonts w:ascii="Book Antiqua" w:eastAsia="Calibri" w:hAnsi="Book Antiqua" w:cs="Calibri"/>
          <w:color w:val="000000"/>
          <w:sz w:val="23"/>
          <w:szCs w:val="23"/>
          <w:lang w:eastAsia="en-US"/>
        </w:rPr>
        <w:t xml:space="preserve"> block grant or state match in order for the student to verify that he or she qualifies for the exemption from the </w:t>
      </w:r>
      <w:proofErr w:type="spellStart"/>
      <w:r w:rsidRPr="0082456C">
        <w:rPr>
          <w:rFonts w:ascii="Book Antiqua" w:eastAsia="Calibri" w:hAnsi="Book Antiqua" w:cs="Calibri"/>
          <w:color w:val="000000"/>
          <w:sz w:val="23"/>
          <w:szCs w:val="23"/>
          <w:lang w:eastAsia="en-US"/>
        </w:rPr>
        <w:t>CalFresh</w:t>
      </w:r>
      <w:proofErr w:type="spellEnd"/>
      <w:r w:rsidRPr="0082456C">
        <w:rPr>
          <w:rFonts w:ascii="Book Antiqua" w:eastAsia="Calibri" w:hAnsi="Book Antiqua" w:cs="Calibri"/>
          <w:color w:val="000000"/>
          <w:sz w:val="23"/>
          <w:szCs w:val="23"/>
          <w:lang w:eastAsia="en-US"/>
        </w:rPr>
        <w:t xml:space="preserve"> program student eligibility rules</w:t>
      </w:r>
      <w:r w:rsidR="00C250F6">
        <w:rPr>
          <w:rFonts w:ascii="Book Antiqua" w:eastAsia="Calibri" w:hAnsi="Book Antiqua" w:cs="Calibri"/>
          <w:color w:val="000000"/>
          <w:sz w:val="23"/>
          <w:szCs w:val="23"/>
          <w:lang w:eastAsia="en-US"/>
        </w:rPr>
        <w:t>.</w:t>
      </w:r>
    </w:p>
    <w:p w14:paraId="7F41C5A1" w14:textId="77777777" w:rsidR="00B413BC" w:rsidRPr="00B413BC" w:rsidRDefault="00B413BC" w:rsidP="00B413BC">
      <w:pPr>
        <w:suppressAutoHyphens w:val="0"/>
        <w:jc w:val="both"/>
        <w:rPr>
          <w:rFonts w:ascii="Book Antiqua" w:eastAsia="Calibri" w:hAnsi="Book Antiqua" w:cs="Calibri"/>
          <w:color w:val="000000"/>
          <w:sz w:val="23"/>
          <w:szCs w:val="23"/>
          <w:lang w:eastAsia="en-US"/>
        </w:rPr>
      </w:pPr>
    </w:p>
    <w:p w14:paraId="1947BD88" w14:textId="4D528B7B" w:rsidR="00B413BC" w:rsidRPr="00B413BC" w:rsidRDefault="009C0419" w:rsidP="00296407">
      <w:pPr>
        <w:suppressAutoHyphens w:val="0"/>
        <w:jc w:val="both"/>
        <w:rPr>
          <w:rFonts w:ascii="Book Antiqua" w:eastAsia="Calibri" w:hAnsi="Book Antiqua" w:cs="Calibri"/>
          <w:b/>
          <w:i/>
          <w:color w:val="000000"/>
          <w:sz w:val="23"/>
          <w:szCs w:val="23"/>
          <w:lang w:eastAsia="en-US"/>
        </w:rPr>
      </w:pPr>
      <w:r>
        <w:rPr>
          <w:rFonts w:ascii="Book Antiqua" w:hAnsi="Book Antiqua"/>
          <w:b/>
          <w:i/>
          <w:sz w:val="23"/>
          <w:szCs w:val="23"/>
          <w:lang w:eastAsia="en-US"/>
        </w:rPr>
        <w:t xml:space="preserve">New Opportunities to Use </w:t>
      </w:r>
      <w:proofErr w:type="spellStart"/>
      <w:r>
        <w:rPr>
          <w:rFonts w:ascii="Book Antiqua" w:hAnsi="Book Antiqua"/>
          <w:b/>
          <w:i/>
          <w:sz w:val="23"/>
          <w:szCs w:val="23"/>
          <w:lang w:eastAsia="en-US"/>
        </w:rPr>
        <w:t>CalFresh</w:t>
      </w:r>
      <w:proofErr w:type="spellEnd"/>
      <w:r>
        <w:rPr>
          <w:rFonts w:ascii="Book Antiqua" w:hAnsi="Book Antiqua"/>
          <w:b/>
          <w:i/>
          <w:sz w:val="23"/>
          <w:szCs w:val="23"/>
          <w:lang w:eastAsia="en-US"/>
        </w:rPr>
        <w:t xml:space="preserve"> EBT on </w:t>
      </w:r>
      <w:r w:rsidR="0022400E">
        <w:rPr>
          <w:rFonts w:ascii="Book Antiqua" w:hAnsi="Book Antiqua"/>
          <w:b/>
          <w:i/>
          <w:sz w:val="23"/>
          <w:szCs w:val="23"/>
          <w:lang w:eastAsia="en-US"/>
        </w:rPr>
        <w:t xml:space="preserve">College </w:t>
      </w:r>
      <w:r>
        <w:rPr>
          <w:rFonts w:ascii="Book Antiqua" w:hAnsi="Book Antiqua"/>
          <w:b/>
          <w:i/>
          <w:sz w:val="23"/>
          <w:szCs w:val="23"/>
          <w:lang w:eastAsia="en-US"/>
        </w:rPr>
        <w:t>Campuses</w:t>
      </w:r>
    </w:p>
    <w:p w14:paraId="703ED09D" w14:textId="7D8CDE10" w:rsidR="00B413BC" w:rsidRDefault="0022400E" w:rsidP="00B413BC">
      <w:pPr>
        <w:pStyle w:val="Default"/>
        <w:jc w:val="both"/>
        <w:rPr>
          <w:rFonts w:ascii="Book Antiqua" w:hAnsi="Book Antiqua" w:cs="LucidaGrande"/>
          <w:sz w:val="23"/>
          <w:szCs w:val="23"/>
        </w:rPr>
      </w:pPr>
      <w:bookmarkStart w:id="1" w:name="I2AA134A0A64C11E3947F8B34C300D6F9"/>
      <w:bookmarkStart w:id="2" w:name="I2AA10D94A64C11E3947F8B34C300D6F9"/>
      <w:bookmarkStart w:id="3" w:name="I2AA134A2A64C11E3947F8B34C300D6F9"/>
      <w:bookmarkStart w:id="4" w:name="I2AA134A1A64C11E3947F8B34C300D6F9"/>
      <w:bookmarkStart w:id="5" w:name="I2AA134A4A64C11E3947F8B34C300D6F9"/>
      <w:bookmarkStart w:id="6" w:name="I2AA134A3A64C11E3947F8B34C300D6F9"/>
      <w:bookmarkStart w:id="7" w:name="I2AA15BB1A64C11E3947F8B34C300D6F9"/>
      <w:bookmarkStart w:id="8" w:name="I2AA15BB0A64C11E3947F8B34C300D6F9"/>
      <w:bookmarkStart w:id="9" w:name="I2AA15BB3A64C11E3947F8B34C300D6F9"/>
      <w:bookmarkStart w:id="10" w:name="I2AA15BB2A64C11E3947F8B34C300D6F9"/>
      <w:bookmarkStart w:id="11" w:name="I2AA15BB5A64C11E3947F8B34C300D6F9"/>
      <w:bookmarkStart w:id="12" w:name="I2AA15BB4A64C11E3947F8B34C300D6F9"/>
      <w:bookmarkEnd w:id="1"/>
      <w:bookmarkEnd w:id="2"/>
      <w:bookmarkEnd w:id="3"/>
      <w:bookmarkEnd w:id="4"/>
      <w:bookmarkEnd w:id="5"/>
      <w:bookmarkEnd w:id="6"/>
      <w:bookmarkEnd w:id="7"/>
      <w:bookmarkEnd w:id="8"/>
      <w:bookmarkEnd w:id="9"/>
      <w:bookmarkEnd w:id="10"/>
      <w:bookmarkEnd w:id="11"/>
      <w:bookmarkEnd w:id="12"/>
      <w:r>
        <w:rPr>
          <w:rFonts w:ascii="Book Antiqua" w:hAnsi="Book Antiqua" w:cs="LucidaGrande"/>
          <w:sz w:val="23"/>
          <w:szCs w:val="23"/>
        </w:rPr>
        <w:t>According to recent research, approximately 10% of CSU students are homeless.</w:t>
      </w:r>
      <w:r w:rsidR="00770101">
        <w:rPr>
          <w:rStyle w:val="EndnoteReference"/>
          <w:rFonts w:ascii="Book Antiqua" w:hAnsi="Book Antiqua" w:cs="LucidaGrande"/>
          <w:sz w:val="23"/>
          <w:szCs w:val="23"/>
        </w:rPr>
        <w:endnoteReference w:id="21"/>
      </w:r>
      <w:r w:rsidR="00770101">
        <w:rPr>
          <w:rFonts w:ascii="Book Antiqua" w:hAnsi="Book Antiqua" w:cs="LucidaGrande"/>
          <w:sz w:val="23"/>
          <w:szCs w:val="23"/>
        </w:rPr>
        <w:t xml:space="preserve"> New law established by AB 1747</w:t>
      </w:r>
      <w:r w:rsidR="009C0419">
        <w:rPr>
          <w:rFonts w:ascii="Book Antiqua" w:hAnsi="Book Antiqua" w:cs="LucidaGrande"/>
          <w:sz w:val="23"/>
          <w:szCs w:val="23"/>
        </w:rPr>
        <w:t xml:space="preserve"> and AB 214</w:t>
      </w:r>
      <w:r w:rsidR="00770101">
        <w:rPr>
          <w:rFonts w:ascii="Book Antiqua" w:hAnsi="Book Antiqua" w:cs="LucidaGrande"/>
          <w:sz w:val="23"/>
          <w:szCs w:val="23"/>
        </w:rPr>
        <w:t xml:space="preserve"> </w:t>
      </w:r>
      <w:r w:rsidR="009C0419">
        <w:rPr>
          <w:rFonts w:ascii="Book Antiqua" w:hAnsi="Book Antiqua" w:cs="LucidaGrande"/>
          <w:sz w:val="23"/>
          <w:szCs w:val="23"/>
        </w:rPr>
        <w:t>created</w:t>
      </w:r>
      <w:r w:rsidR="00770101">
        <w:rPr>
          <w:rFonts w:ascii="Book Antiqua" w:hAnsi="Book Antiqua" w:cs="LucidaGrande"/>
          <w:sz w:val="23"/>
          <w:szCs w:val="23"/>
        </w:rPr>
        <w:t xml:space="preserve"> greater access to food on College Campuses for </w:t>
      </w:r>
      <w:proofErr w:type="spellStart"/>
      <w:r w:rsidR="00770101">
        <w:rPr>
          <w:rFonts w:ascii="Book Antiqua" w:hAnsi="Book Antiqua" w:cs="LucidaGrande"/>
          <w:sz w:val="23"/>
          <w:szCs w:val="23"/>
        </w:rPr>
        <w:t>CalFresh</w:t>
      </w:r>
      <w:proofErr w:type="spellEnd"/>
      <w:r w:rsidR="00770101">
        <w:rPr>
          <w:rFonts w:ascii="Book Antiqua" w:hAnsi="Book Antiqua" w:cs="LucidaGrande"/>
          <w:sz w:val="23"/>
          <w:szCs w:val="23"/>
        </w:rPr>
        <w:t xml:space="preserve"> recipients who are elderly, disabled or homeless by increasing the likelihood that restaurants or cafeterias on publicly funded campuses will participate in the Restaurant Meals</w:t>
      </w:r>
      <w:r w:rsidR="009C0419">
        <w:rPr>
          <w:rFonts w:ascii="Book Antiqua" w:hAnsi="Book Antiqua" w:cs="LucidaGrande"/>
          <w:sz w:val="23"/>
          <w:szCs w:val="23"/>
        </w:rPr>
        <w:t xml:space="preserve"> Program.</w:t>
      </w:r>
      <w:r w:rsidR="009C0419">
        <w:rPr>
          <w:rStyle w:val="EndnoteReference"/>
          <w:rFonts w:ascii="Book Antiqua" w:hAnsi="Book Antiqua" w:cs="LucidaGrande"/>
          <w:sz w:val="23"/>
          <w:szCs w:val="23"/>
        </w:rPr>
        <w:endnoteReference w:id="22"/>
      </w:r>
      <w:r w:rsidR="00770101">
        <w:rPr>
          <w:rFonts w:ascii="Book Antiqua" w:hAnsi="Book Antiqua" w:cs="LucidaGrande"/>
          <w:sz w:val="23"/>
          <w:szCs w:val="23"/>
        </w:rPr>
        <w:t xml:space="preserve"> It did this by requiring that publicly funded colleges in Counties that participate in the Restaurant Meals Program (RMP)</w:t>
      </w:r>
      <w:r w:rsidR="00770101">
        <w:rPr>
          <w:rStyle w:val="EndnoteReference"/>
          <w:rFonts w:ascii="Book Antiqua" w:hAnsi="Book Antiqua" w:cs="LucidaGrande"/>
          <w:sz w:val="23"/>
          <w:szCs w:val="23"/>
        </w:rPr>
        <w:endnoteReference w:id="23"/>
      </w:r>
      <w:r w:rsidR="00770101">
        <w:rPr>
          <w:rFonts w:ascii="Book Antiqua" w:hAnsi="Book Antiqua" w:cs="LucidaGrande"/>
          <w:sz w:val="23"/>
          <w:szCs w:val="23"/>
        </w:rPr>
        <w:t xml:space="preserve"> to provide information to on-campus prepared food vendors about the program (giving them the option to apply as an approved restaurant). It would also require that if a public institution administers its own on-campus, publically funded prepared-food establishment (like a cafeteria) in a county that participates in RMP, that it apply to be approved as a certified food vendor in the program.</w:t>
      </w:r>
      <w:r w:rsidR="00770101">
        <w:rPr>
          <w:rStyle w:val="EndnoteReference"/>
          <w:rFonts w:ascii="Book Antiqua" w:hAnsi="Book Antiqua" w:cs="LucidaGrande"/>
          <w:sz w:val="23"/>
          <w:szCs w:val="23"/>
        </w:rPr>
        <w:endnoteReference w:id="24"/>
      </w:r>
      <w:r w:rsidR="00770101">
        <w:rPr>
          <w:rFonts w:ascii="Book Antiqua" w:hAnsi="Book Antiqua" w:cs="LucidaGrande"/>
          <w:sz w:val="23"/>
          <w:szCs w:val="23"/>
        </w:rPr>
        <w:t xml:space="preserve"> With this, any person who is a </w:t>
      </w:r>
      <w:proofErr w:type="spellStart"/>
      <w:r w:rsidR="00770101">
        <w:rPr>
          <w:rFonts w:ascii="Book Antiqua" w:hAnsi="Book Antiqua" w:cs="LucidaGrande"/>
          <w:sz w:val="23"/>
          <w:szCs w:val="23"/>
        </w:rPr>
        <w:t>CalFresh</w:t>
      </w:r>
      <w:proofErr w:type="spellEnd"/>
      <w:r w:rsidR="00770101">
        <w:rPr>
          <w:rFonts w:ascii="Book Antiqua" w:hAnsi="Book Antiqua" w:cs="LucidaGrande"/>
          <w:sz w:val="23"/>
          <w:szCs w:val="23"/>
        </w:rPr>
        <w:t xml:space="preserve"> recipient and is homeless, disabled or elderly, would have the ability to purchase a meal at the qualified prepared food vendor on campus.</w:t>
      </w:r>
      <w:r w:rsidR="00770101">
        <w:rPr>
          <w:rStyle w:val="EndnoteReference"/>
          <w:rFonts w:ascii="Book Antiqua" w:hAnsi="Book Antiqua" w:cs="LucidaGrande"/>
          <w:sz w:val="23"/>
          <w:szCs w:val="23"/>
        </w:rPr>
        <w:endnoteReference w:id="25"/>
      </w:r>
      <w:r w:rsidR="00770101">
        <w:rPr>
          <w:rFonts w:ascii="Book Antiqua" w:hAnsi="Book Antiqua" w:cs="LucidaGrande"/>
          <w:sz w:val="23"/>
          <w:szCs w:val="23"/>
        </w:rPr>
        <w:t xml:space="preserve"> </w:t>
      </w:r>
      <w:r w:rsidR="000F7FD8">
        <w:rPr>
          <w:rFonts w:ascii="Book Antiqua" w:hAnsi="Book Antiqua" w:cs="LucidaGrande"/>
          <w:sz w:val="23"/>
          <w:szCs w:val="23"/>
        </w:rPr>
        <w:t>AB 214 simply clarified</w:t>
      </w:r>
      <w:r>
        <w:rPr>
          <w:rFonts w:ascii="Book Antiqua" w:hAnsi="Book Antiqua" w:cs="LucidaGrande"/>
          <w:sz w:val="23"/>
          <w:szCs w:val="23"/>
        </w:rPr>
        <w:t xml:space="preserve"> that this requirement does not apply to mobile food vendors</w:t>
      </w:r>
      <w:r w:rsidR="00087D29">
        <w:rPr>
          <w:rFonts w:ascii="Book Antiqua" w:hAnsi="Book Antiqua" w:cs="LucidaGrande"/>
          <w:sz w:val="23"/>
          <w:szCs w:val="23"/>
        </w:rPr>
        <w:t xml:space="preserve"> as these vendors are not eligible to participate in the program</w:t>
      </w:r>
      <w:r>
        <w:rPr>
          <w:rFonts w:ascii="Book Antiqua" w:hAnsi="Book Antiqua" w:cs="LucidaGrande"/>
          <w:sz w:val="23"/>
          <w:szCs w:val="23"/>
        </w:rPr>
        <w:t xml:space="preserve">. </w:t>
      </w:r>
      <w:r w:rsidR="000F7FD8">
        <w:rPr>
          <w:rFonts w:ascii="Book Antiqua" w:hAnsi="Book Antiqua" w:cs="LucidaGrande"/>
          <w:sz w:val="23"/>
          <w:szCs w:val="23"/>
        </w:rPr>
        <w:t xml:space="preserve"> Legislation introduced this year, AB 1894 (Weber) would extend this program by allowing all CSU campuses to participate, regardless of whether or not they reside within an RMP participating county, by establishing the Memorandum of Understanding (MOU) between the CSU Chancellor’s Office and DSS. </w:t>
      </w:r>
      <w:r w:rsidR="009E0367">
        <w:rPr>
          <w:rFonts w:ascii="Book Antiqua" w:hAnsi="Book Antiqua" w:cs="LucidaGrande"/>
          <w:sz w:val="23"/>
          <w:szCs w:val="23"/>
        </w:rPr>
        <w:t>This bill was on Governor Brown’s desk pending a signature decision at the time this paper was printed.</w:t>
      </w:r>
    </w:p>
    <w:p w14:paraId="34D5F871" w14:textId="77777777" w:rsidR="0082456C" w:rsidRDefault="0082456C" w:rsidP="00B413BC">
      <w:pPr>
        <w:pStyle w:val="Default"/>
        <w:jc w:val="both"/>
        <w:rPr>
          <w:rFonts w:ascii="Book Antiqua" w:hAnsi="Book Antiqua" w:cs="LucidaGrande"/>
          <w:b/>
          <w:i/>
          <w:sz w:val="23"/>
          <w:szCs w:val="23"/>
        </w:rPr>
      </w:pPr>
    </w:p>
    <w:p w14:paraId="3B6589ED" w14:textId="40B44173" w:rsidR="00CF6EC2" w:rsidRDefault="00CF6EC2" w:rsidP="00B413BC">
      <w:pPr>
        <w:pStyle w:val="Default"/>
        <w:jc w:val="both"/>
        <w:rPr>
          <w:rFonts w:ascii="Book Antiqua" w:hAnsi="Book Antiqua" w:cs="LucidaGrande"/>
          <w:b/>
          <w:i/>
          <w:sz w:val="23"/>
          <w:szCs w:val="23"/>
        </w:rPr>
      </w:pPr>
      <w:r>
        <w:rPr>
          <w:rFonts w:ascii="Book Antiqua" w:hAnsi="Book Antiqua" w:cs="LucidaGrande"/>
          <w:b/>
          <w:i/>
          <w:sz w:val="23"/>
          <w:szCs w:val="23"/>
        </w:rPr>
        <w:t>California Establishes the First Hunger Free Campus Initiative</w:t>
      </w:r>
    </w:p>
    <w:p w14:paraId="0E744E06" w14:textId="11155CBA" w:rsidR="00CF6EC2" w:rsidRDefault="00CF6EC2" w:rsidP="00CF6EC2">
      <w:pPr>
        <w:suppressAutoHyphens w:val="0"/>
        <w:jc w:val="both"/>
        <w:rPr>
          <w:rFonts w:ascii="Book Antiqua" w:eastAsia="Calibri" w:hAnsi="Book Antiqua" w:cs="Calibri"/>
          <w:color w:val="000000"/>
          <w:sz w:val="23"/>
          <w:szCs w:val="23"/>
          <w:lang w:eastAsia="en-US"/>
        </w:rPr>
      </w:pPr>
      <w:r>
        <w:rPr>
          <w:rFonts w:ascii="Book Antiqua" w:eastAsia="Calibri" w:hAnsi="Book Antiqua" w:cs="Calibri"/>
          <w:color w:val="000000"/>
          <w:sz w:val="23"/>
          <w:szCs w:val="23"/>
          <w:lang w:eastAsia="en-US"/>
        </w:rPr>
        <w:t>In 2017, Assembly Member Monique Limón introduced AB 453, which would have established the Hunger Free Campus Initiative. This bill was not passed, because it was, instead, passed in the Budget Act of 2</w:t>
      </w:r>
      <w:r w:rsidR="005B0128">
        <w:rPr>
          <w:rFonts w:ascii="Book Antiqua" w:eastAsia="Calibri" w:hAnsi="Book Antiqua" w:cs="Calibri"/>
          <w:color w:val="000000"/>
          <w:sz w:val="23"/>
          <w:szCs w:val="23"/>
          <w:lang w:eastAsia="en-US"/>
        </w:rPr>
        <w:t>017, with an appropriation of $2</w:t>
      </w:r>
      <w:r>
        <w:rPr>
          <w:rFonts w:ascii="Book Antiqua" w:eastAsia="Calibri" w:hAnsi="Book Antiqua" w:cs="Calibri"/>
          <w:color w:val="000000"/>
          <w:sz w:val="23"/>
          <w:szCs w:val="23"/>
          <w:lang w:eastAsia="en-US"/>
        </w:rPr>
        <w:t xml:space="preserve">.5 Million. The Hunger Free Campus initiative gives awards to public colleges that achieve the following objectives. </w:t>
      </w:r>
    </w:p>
    <w:p w14:paraId="5F37B4BC" w14:textId="77777777" w:rsidR="00CF6EC2" w:rsidRDefault="00CF6EC2" w:rsidP="00CF6EC2">
      <w:pPr>
        <w:suppressAutoHyphens w:val="0"/>
        <w:jc w:val="both"/>
        <w:rPr>
          <w:rFonts w:ascii="Book Antiqua" w:eastAsia="Calibri" w:hAnsi="Book Antiqua" w:cs="Calibri"/>
          <w:color w:val="000000"/>
          <w:sz w:val="23"/>
          <w:szCs w:val="23"/>
          <w:lang w:eastAsia="en-US"/>
        </w:rPr>
      </w:pPr>
    </w:p>
    <w:p w14:paraId="18DEAC57" w14:textId="1F08DABF" w:rsidR="00CF6EC2" w:rsidRPr="00CF6EC2" w:rsidRDefault="00CF6EC2" w:rsidP="00CF6EC2">
      <w:pPr>
        <w:suppressAutoHyphens w:val="0"/>
        <w:jc w:val="both"/>
        <w:rPr>
          <w:rFonts w:ascii="Book Antiqua" w:eastAsia="Calibri" w:hAnsi="Book Antiqua" w:cs="Calibri"/>
          <w:color w:val="000000"/>
          <w:sz w:val="23"/>
          <w:szCs w:val="23"/>
          <w:lang w:eastAsia="en-US"/>
        </w:rPr>
      </w:pPr>
      <w:r>
        <w:rPr>
          <w:rFonts w:ascii="Book Antiqua" w:eastAsia="Calibri" w:hAnsi="Book Antiqua" w:cs="Calibri"/>
          <w:color w:val="000000"/>
          <w:sz w:val="23"/>
          <w:szCs w:val="23"/>
          <w:lang w:eastAsia="en-US"/>
        </w:rPr>
        <w:t xml:space="preserve">First, the CSUs and the UCs, but not the Community Colleges, must establish a “meal sharing” program. This vision was based off of </w:t>
      </w:r>
      <w:r w:rsidRPr="00CF6EC2">
        <w:rPr>
          <w:rFonts w:ascii="Book Antiqua" w:eastAsia="Calibri" w:hAnsi="Book Antiqua" w:cs="Calibri"/>
          <w:color w:val="000000"/>
          <w:sz w:val="23"/>
          <w:szCs w:val="23"/>
          <w:lang w:eastAsia="en-US"/>
        </w:rPr>
        <w:t xml:space="preserve">a model established by </w:t>
      </w:r>
      <w:r w:rsidRPr="00CF6EC2">
        <w:rPr>
          <w:rFonts w:ascii="Book Antiqua" w:eastAsia="Calibri" w:hAnsi="Book Antiqua" w:cs="Calibri"/>
          <w:i/>
          <w:color w:val="000000"/>
          <w:sz w:val="23"/>
          <w:szCs w:val="23"/>
          <w:lang w:eastAsia="en-US"/>
        </w:rPr>
        <w:t xml:space="preserve">Swipe </w:t>
      </w:r>
      <w:proofErr w:type="gramStart"/>
      <w:r w:rsidRPr="00CF6EC2">
        <w:rPr>
          <w:rFonts w:ascii="Book Antiqua" w:eastAsia="Calibri" w:hAnsi="Book Antiqua" w:cs="Calibri"/>
          <w:i/>
          <w:color w:val="000000"/>
          <w:sz w:val="23"/>
          <w:szCs w:val="23"/>
          <w:lang w:eastAsia="en-US"/>
        </w:rPr>
        <w:t>Out</w:t>
      </w:r>
      <w:proofErr w:type="gramEnd"/>
      <w:r w:rsidRPr="00CF6EC2">
        <w:rPr>
          <w:rFonts w:ascii="Book Antiqua" w:eastAsia="Calibri" w:hAnsi="Book Antiqua" w:cs="Calibri"/>
          <w:i/>
          <w:color w:val="000000"/>
          <w:sz w:val="23"/>
          <w:szCs w:val="23"/>
          <w:lang w:eastAsia="en-US"/>
        </w:rPr>
        <w:t xml:space="preserve"> Hunger</w:t>
      </w:r>
      <w:r w:rsidR="0063310A" w:rsidRPr="00CF6EC2">
        <w:rPr>
          <w:rFonts w:ascii="Book Antiqua" w:eastAsia="Calibri" w:hAnsi="Book Antiqua" w:cs="Calibri"/>
          <w:i/>
          <w:color w:val="000000"/>
          <w:sz w:val="23"/>
          <w:szCs w:val="23"/>
          <w:vertAlign w:val="superscript"/>
          <w:lang w:eastAsia="en-US"/>
        </w:rPr>
        <w:endnoteReference w:id="26"/>
      </w:r>
      <w:r w:rsidR="0063310A" w:rsidRPr="00CF6EC2">
        <w:rPr>
          <w:rFonts w:ascii="Book Antiqua" w:eastAsia="Calibri" w:hAnsi="Book Antiqua" w:cs="Calibri"/>
          <w:color w:val="000000"/>
          <w:sz w:val="23"/>
          <w:szCs w:val="23"/>
          <w:lang w:eastAsia="en-US"/>
        </w:rPr>
        <w:t xml:space="preserve"> </w:t>
      </w:r>
      <w:r w:rsidRPr="00CF6EC2">
        <w:rPr>
          <w:rFonts w:ascii="Book Antiqua" w:eastAsia="Calibri" w:hAnsi="Book Antiqua" w:cs="Calibri"/>
          <w:color w:val="000000"/>
          <w:sz w:val="23"/>
          <w:szCs w:val="23"/>
          <w:lang w:eastAsia="en-US"/>
        </w:rPr>
        <w:t xml:space="preserve">to reduce hunger on campus by activating college students to donate unused meal points to feed their peers and community members. </w:t>
      </w:r>
      <w:r>
        <w:rPr>
          <w:rFonts w:ascii="Book Antiqua" w:eastAsia="Calibri" w:hAnsi="Book Antiqua" w:cs="Calibri"/>
          <w:color w:val="000000"/>
          <w:sz w:val="23"/>
          <w:szCs w:val="23"/>
          <w:lang w:eastAsia="en-US"/>
        </w:rPr>
        <w:t>The Hunger Free Campus initiative</w:t>
      </w:r>
      <w:r w:rsidRPr="00CF6EC2">
        <w:rPr>
          <w:rFonts w:ascii="Book Antiqua" w:eastAsia="Calibri" w:hAnsi="Book Antiqua" w:cs="Calibri"/>
          <w:color w:val="000000"/>
          <w:sz w:val="23"/>
          <w:szCs w:val="23"/>
          <w:lang w:eastAsia="en-US"/>
        </w:rPr>
        <w:t xml:space="preserve"> include</w:t>
      </w:r>
      <w:r>
        <w:rPr>
          <w:rFonts w:ascii="Book Antiqua" w:eastAsia="Calibri" w:hAnsi="Book Antiqua" w:cs="Calibri"/>
          <w:color w:val="000000"/>
          <w:sz w:val="23"/>
          <w:szCs w:val="23"/>
          <w:lang w:eastAsia="en-US"/>
        </w:rPr>
        <w:t>s</w:t>
      </w:r>
      <w:r w:rsidRPr="00CF6EC2">
        <w:rPr>
          <w:rFonts w:ascii="Book Antiqua" w:eastAsia="Calibri" w:hAnsi="Book Antiqua" w:cs="Calibri"/>
          <w:color w:val="000000"/>
          <w:sz w:val="23"/>
          <w:szCs w:val="23"/>
          <w:lang w:eastAsia="en-US"/>
        </w:rPr>
        <w:t xml:space="preserve"> in requirements to be designated a “Hunger Free Campus,” that a campus estab</w:t>
      </w:r>
      <w:r>
        <w:rPr>
          <w:rFonts w:ascii="Book Antiqua" w:eastAsia="Calibri" w:hAnsi="Book Antiqua" w:cs="Calibri"/>
          <w:color w:val="000000"/>
          <w:sz w:val="23"/>
          <w:szCs w:val="23"/>
          <w:lang w:eastAsia="en-US"/>
        </w:rPr>
        <w:t xml:space="preserve">lish a Swipe </w:t>
      </w:r>
      <w:proofErr w:type="gramStart"/>
      <w:r>
        <w:rPr>
          <w:rFonts w:ascii="Book Antiqua" w:eastAsia="Calibri" w:hAnsi="Book Antiqua" w:cs="Calibri"/>
          <w:color w:val="000000"/>
          <w:sz w:val="23"/>
          <w:szCs w:val="23"/>
          <w:lang w:eastAsia="en-US"/>
        </w:rPr>
        <w:t>Out</w:t>
      </w:r>
      <w:proofErr w:type="gramEnd"/>
      <w:r>
        <w:rPr>
          <w:rFonts w:ascii="Book Antiqua" w:eastAsia="Calibri" w:hAnsi="Book Antiqua" w:cs="Calibri"/>
          <w:color w:val="000000"/>
          <w:sz w:val="23"/>
          <w:szCs w:val="23"/>
          <w:lang w:eastAsia="en-US"/>
        </w:rPr>
        <w:t xml:space="preserve"> Hunger program, or similar meal sharing program, </w:t>
      </w:r>
      <w:r w:rsidRPr="00CF6EC2">
        <w:rPr>
          <w:rFonts w:ascii="Book Antiqua" w:eastAsia="Calibri" w:hAnsi="Book Antiqua" w:cs="Calibri"/>
          <w:color w:val="000000"/>
          <w:sz w:val="23"/>
          <w:szCs w:val="23"/>
          <w:lang w:eastAsia="en-US"/>
        </w:rPr>
        <w:t xml:space="preserve">and designate a staff on campus to coordinate the program. </w:t>
      </w:r>
      <w:r>
        <w:rPr>
          <w:rFonts w:ascii="Book Antiqua" w:eastAsia="Calibri" w:hAnsi="Book Antiqua" w:cs="Calibri"/>
          <w:color w:val="000000"/>
          <w:sz w:val="23"/>
          <w:szCs w:val="23"/>
          <w:lang w:eastAsia="en-US"/>
        </w:rPr>
        <w:t>It also required</w:t>
      </w:r>
      <w:r w:rsidRPr="00CF6EC2">
        <w:rPr>
          <w:rFonts w:ascii="Book Antiqua" w:eastAsia="Calibri" w:hAnsi="Book Antiqua" w:cs="Calibri"/>
          <w:color w:val="000000"/>
          <w:sz w:val="23"/>
          <w:szCs w:val="23"/>
          <w:lang w:eastAsia="en-US"/>
        </w:rPr>
        <w:t xml:space="preserve"> that the benefits of the program be first distributed for meal plan purchases by students who need them and then, remaining benefits to be donated to the on campus food pantry. </w:t>
      </w:r>
    </w:p>
    <w:p w14:paraId="318635DC" w14:textId="77777777" w:rsidR="00CF6EC2" w:rsidRPr="00CF6EC2" w:rsidRDefault="00CF6EC2" w:rsidP="00CF6EC2">
      <w:pPr>
        <w:suppressAutoHyphens w:val="0"/>
        <w:jc w:val="both"/>
        <w:rPr>
          <w:rFonts w:ascii="Book Antiqua" w:eastAsiaTheme="minorHAnsi" w:hAnsi="Book Antiqua" w:cs="Calibri"/>
          <w:color w:val="000000"/>
          <w:sz w:val="23"/>
          <w:szCs w:val="23"/>
          <w:lang w:eastAsia="en-US"/>
        </w:rPr>
      </w:pPr>
    </w:p>
    <w:p w14:paraId="4A331610" w14:textId="06217763" w:rsidR="00CF6EC2" w:rsidRPr="00CF6EC2" w:rsidRDefault="00CF6EC2" w:rsidP="00CF6EC2">
      <w:pPr>
        <w:suppressAutoHyphens w:val="0"/>
        <w:jc w:val="both"/>
        <w:rPr>
          <w:rFonts w:ascii="Book Antiqua" w:hAnsi="Book Antiqua" w:cs="LucidaGrande"/>
          <w:sz w:val="23"/>
          <w:szCs w:val="23"/>
        </w:rPr>
      </w:pPr>
      <w:r w:rsidRPr="00CF6EC2">
        <w:rPr>
          <w:rFonts w:ascii="Book Antiqua" w:hAnsi="Book Antiqua" w:cs="LucidaGrande"/>
          <w:sz w:val="23"/>
          <w:szCs w:val="23"/>
        </w:rPr>
        <w:t xml:space="preserve">With access to </w:t>
      </w:r>
      <w:proofErr w:type="spellStart"/>
      <w:r w:rsidRPr="00CF6EC2">
        <w:rPr>
          <w:rFonts w:ascii="Book Antiqua" w:hAnsi="Book Antiqua" w:cs="LucidaGrande"/>
          <w:sz w:val="23"/>
          <w:szCs w:val="23"/>
        </w:rPr>
        <w:t>CalFresh</w:t>
      </w:r>
      <w:proofErr w:type="spellEnd"/>
      <w:r>
        <w:rPr>
          <w:rFonts w:ascii="Book Antiqua" w:hAnsi="Book Antiqua" w:cs="LucidaGrande"/>
          <w:sz w:val="23"/>
          <w:szCs w:val="23"/>
        </w:rPr>
        <w:t xml:space="preserve"> improving thanks to recently passed legislation</w:t>
      </w:r>
      <w:r w:rsidRPr="00CF6EC2">
        <w:rPr>
          <w:rFonts w:ascii="Book Antiqua" w:hAnsi="Book Antiqua" w:cs="LucidaGrande"/>
          <w:sz w:val="23"/>
          <w:szCs w:val="23"/>
        </w:rPr>
        <w:t xml:space="preserve">, </w:t>
      </w:r>
      <w:r>
        <w:rPr>
          <w:rFonts w:ascii="Book Antiqua" w:hAnsi="Book Antiqua" w:cs="LucidaGrande"/>
          <w:sz w:val="23"/>
          <w:szCs w:val="23"/>
        </w:rPr>
        <w:t>the Hunger Free Campus initiative ensures that college students will</w:t>
      </w:r>
      <w:r w:rsidRPr="00CF6EC2">
        <w:rPr>
          <w:rFonts w:ascii="Book Antiqua" w:hAnsi="Book Antiqua" w:cs="LucidaGrande"/>
          <w:sz w:val="23"/>
          <w:szCs w:val="23"/>
        </w:rPr>
        <w:t xml:space="preserve"> benefit </w:t>
      </w:r>
      <w:r>
        <w:rPr>
          <w:rFonts w:ascii="Book Antiqua" w:hAnsi="Book Antiqua" w:cs="LucidaGrande"/>
          <w:sz w:val="23"/>
          <w:szCs w:val="23"/>
        </w:rPr>
        <w:t xml:space="preserve">from these new rules by increasing </w:t>
      </w:r>
      <w:r w:rsidRPr="00CF6EC2">
        <w:rPr>
          <w:rFonts w:ascii="Book Antiqua" w:hAnsi="Book Antiqua" w:cs="LucidaGrande"/>
          <w:sz w:val="23"/>
          <w:szCs w:val="23"/>
        </w:rPr>
        <w:t xml:space="preserve">awareness of </w:t>
      </w:r>
      <w:proofErr w:type="spellStart"/>
      <w:r w:rsidRPr="00CF6EC2">
        <w:rPr>
          <w:rFonts w:ascii="Book Antiqua" w:hAnsi="Book Antiqua" w:cs="LucidaGrande"/>
          <w:sz w:val="23"/>
          <w:szCs w:val="23"/>
        </w:rPr>
        <w:t>CalFresh</w:t>
      </w:r>
      <w:proofErr w:type="spellEnd"/>
      <w:r>
        <w:rPr>
          <w:rFonts w:ascii="Book Antiqua" w:hAnsi="Book Antiqua" w:cs="LucidaGrande"/>
          <w:sz w:val="23"/>
          <w:szCs w:val="23"/>
        </w:rPr>
        <w:t xml:space="preserve"> on campus</w:t>
      </w:r>
      <w:r w:rsidRPr="00CF6EC2">
        <w:rPr>
          <w:rFonts w:ascii="Book Antiqua" w:hAnsi="Book Antiqua" w:cs="LucidaGrande"/>
          <w:sz w:val="23"/>
          <w:szCs w:val="23"/>
        </w:rPr>
        <w:t xml:space="preserve">. </w:t>
      </w:r>
      <w:r>
        <w:rPr>
          <w:rFonts w:ascii="Book Antiqua" w:hAnsi="Book Antiqua" w:cs="LucidaGrande"/>
          <w:sz w:val="23"/>
          <w:szCs w:val="23"/>
        </w:rPr>
        <w:t>It does so by requiring colleges funded through the program to make materials available on campus and designate a</w:t>
      </w:r>
      <w:r w:rsidRPr="00CF6EC2">
        <w:rPr>
          <w:rFonts w:ascii="Book Antiqua" w:hAnsi="Book Antiqua" w:cs="LucidaGrande"/>
          <w:sz w:val="23"/>
          <w:szCs w:val="23"/>
        </w:rPr>
        <w:t xml:space="preserve"> campus employee</w:t>
      </w:r>
      <w:r>
        <w:rPr>
          <w:rFonts w:ascii="Book Antiqua" w:hAnsi="Book Antiqua" w:cs="LucidaGrande"/>
          <w:sz w:val="23"/>
          <w:szCs w:val="23"/>
        </w:rPr>
        <w:t xml:space="preserve"> to serve as a point person for students, for the county and for community outreach providers</w:t>
      </w:r>
      <w:r w:rsidRPr="00CF6EC2">
        <w:rPr>
          <w:rFonts w:ascii="Book Antiqua" w:hAnsi="Book Antiqua" w:cs="LucidaGrande"/>
          <w:sz w:val="23"/>
          <w:szCs w:val="23"/>
        </w:rPr>
        <w:t xml:space="preserve">. </w:t>
      </w:r>
    </w:p>
    <w:p w14:paraId="24E2484B" w14:textId="77777777" w:rsidR="00CF6EC2" w:rsidRPr="00CF6EC2" w:rsidRDefault="00CF6EC2" w:rsidP="00CF6EC2">
      <w:pPr>
        <w:suppressAutoHyphens w:val="0"/>
        <w:jc w:val="both"/>
        <w:rPr>
          <w:rFonts w:ascii="Book Antiqua" w:hAnsi="Book Antiqua" w:cs="LucidaGrande"/>
          <w:sz w:val="23"/>
          <w:szCs w:val="23"/>
        </w:rPr>
      </w:pPr>
    </w:p>
    <w:p w14:paraId="782F1136" w14:textId="5A4E56AD" w:rsidR="00CF6EC2" w:rsidRDefault="00C926FA" w:rsidP="001A71F1">
      <w:pPr>
        <w:suppressAutoHyphens w:val="0"/>
        <w:jc w:val="both"/>
        <w:rPr>
          <w:rFonts w:ascii="Book Antiqua" w:hAnsi="Book Antiqua" w:cs="LucidaGrande"/>
          <w:sz w:val="23"/>
          <w:szCs w:val="23"/>
        </w:rPr>
      </w:pPr>
      <w:r>
        <w:rPr>
          <w:rFonts w:ascii="Book Antiqua" w:eastAsiaTheme="minorHAnsi" w:hAnsi="Book Antiqua" w:cs="Calibri"/>
          <w:color w:val="000000"/>
          <w:sz w:val="23"/>
          <w:szCs w:val="23"/>
          <w:lang w:eastAsia="en-US"/>
        </w:rPr>
        <w:t>Finally, because c</w:t>
      </w:r>
      <w:r w:rsidR="00CF6EC2" w:rsidRPr="00CF6EC2">
        <w:rPr>
          <w:rFonts w:ascii="Book Antiqua" w:eastAsiaTheme="minorHAnsi" w:hAnsi="Book Antiqua" w:cs="Calibri"/>
          <w:color w:val="000000"/>
          <w:sz w:val="23"/>
          <w:szCs w:val="23"/>
          <w:lang w:eastAsia="en-US"/>
        </w:rPr>
        <w:t>ollege students often have limited transportation options and community-based food resources are typically not located close to campuses</w:t>
      </w:r>
      <w:r w:rsidR="001A71F1">
        <w:rPr>
          <w:rFonts w:ascii="Book Antiqua" w:eastAsiaTheme="minorHAnsi" w:hAnsi="Book Antiqua" w:cs="Calibri"/>
          <w:color w:val="000000"/>
          <w:sz w:val="23"/>
          <w:szCs w:val="23"/>
          <w:lang w:eastAsia="en-US"/>
        </w:rPr>
        <w:t xml:space="preserve"> or, though</w:t>
      </w:r>
      <w:r w:rsidR="00CF6EC2" w:rsidRPr="00CF6EC2">
        <w:rPr>
          <w:rFonts w:ascii="Book Antiqua" w:eastAsiaTheme="minorHAnsi" w:hAnsi="Book Antiqua" w:cs="Calibri"/>
          <w:color w:val="000000"/>
          <w:sz w:val="23"/>
          <w:szCs w:val="23"/>
          <w:lang w:eastAsia="en-US"/>
        </w:rPr>
        <w:t xml:space="preserve"> food insecure</w:t>
      </w:r>
      <w:r w:rsidR="001A71F1">
        <w:rPr>
          <w:rFonts w:ascii="Book Antiqua" w:eastAsiaTheme="minorHAnsi" w:hAnsi="Book Antiqua" w:cs="Calibri"/>
          <w:color w:val="000000"/>
          <w:sz w:val="23"/>
          <w:szCs w:val="23"/>
          <w:lang w:eastAsia="en-US"/>
        </w:rPr>
        <w:t>,</w:t>
      </w:r>
      <w:r w:rsidR="00CF6EC2" w:rsidRPr="00CF6EC2">
        <w:rPr>
          <w:rFonts w:ascii="Book Antiqua" w:eastAsiaTheme="minorHAnsi" w:hAnsi="Book Antiqua" w:cs="Calibri"/>
          <w:color w:val="000000"/>
          <w:sz w:val="23"/>
          <w:szCs w:val="23"/>
          <w:lang w:eastAsia="en-US"/>
        </w:rPr>
        <w:t xml:space="preserve"> might not meet community-based agency requirements </w:t>
      </w:r>
      <w:r w:rsidR="001A71F1">
        <w:rPr>
          <w:rFonts w:ascii="Book Antiqua" w:eastAsiaTheme="minorHAnsi" w:hAnsi="Book Antiqua" w:cs="Calibri"/>
          <w:color w:val="000000"/>
          <w:sz w:val="23"/>
          <w:szCs w:val="23"/>
          <w:lang w:eastAsia="en-US"/>
        </w:rPr>
        <w:t xml:space="preserve">of off-campus services, the Hunger Free Campus initiative requires campus-based food </w:t>
      </w:r>
      <w:r w:rsidR="00CF6EC2" w:rsidRPr="00CF6EC2">
        <w:rPr>
          <w:rFonts w:ascii="Book Antiqua" w:eastAsiaTheme="minorHAnsi" w:hAnsi="Book Antiqua" w:cs="Calibri"/>
          <w:color w:val="000000"/>
          <w:sz w:val="23"/>
          <w:szCs w:val="23"/>
          <w:lang w:eastAsia="en-US"/>
        </w:rPr>
        <w:t xml:space="preserve">pantries </w:t>
      </w:r>
      <w:r w:rsidR="001A71F1">
        <w:rPr>
          <w:rFonts w:ascii="Book Antiqua" w:eastAsiaTheme="minorHAnsi" w:hAnsi="Book Antiqua" w:cs="Calibri"/>
          <w:color w:val="000000"/>
          <w:sz w:val="23"/>
          <w:szCs w:val="23"/>
          <w:lang w:eastAsia="en-US"/>
        </w:rPr>
        <w:t xml:space="preserve">to be made </w:t>
      </w:r>
      <w:r w:rsidR="00CF6EC2" w:rsidRPr="00CF6EC2">
        <w:rPr>
          <w:rFonts w:ascii="Book Antiqua" w:eastAsiaTheme="minorHAnsi" w:hAnsi="Book Antiqua" w:cs="Calibri"/>
          <w:color w:val="000000"/>
          <w:sz w:val="23"/>
          <w:szCs w:val="23"/>
          <w:lang w:eastAsia="en-US"/>
        </w:rPr>
        <w:t>easily accessible and navigable for students.</w:t>
      </w:r>
      <w:r w:rsidR="0063310A" w:rsidRPr="00CF6EC2">
        <w:rPr>
          <w:rFonts w:ascii="Book Antiqua" w:eastAsiaTheme="minorHAnsi" w:hAnsi="Book Antiqua" w:cs="Calibri"/>
          <w:color w:val="000000"/>
          <w:sz w:val="23"/>
          <w:szCs w:val="23"/>
          <w:vertAlign w:val="superscript"/>
          <w:lang w:eastAsia="en-US"/>
        </w:rPr>
        <w:endnoteReference w:id="27"/>
      </w:r>
      <w:r w:rsidR="0063310A" w:rsidRPr="00CF6EC2">
        <w:rPr>
          <w:rFonts w:ascii="Book Antiqua" w:hAnsi="Book Antiqua" w:cs="LucidaGrande"/>
          <w:sz w:val="23"/>
          <w:szCs w:val="23"/>
        </w:rPr>
        <w:t xml:space="preserve"> </w:t>
      </w:r>
    </w:p>
    <w:p w14:paraId="47A9E30F" w14:textId="77777777" w:rsidR="00E23D6A" w:rsidRDefault="00E23D6A" w:rsidP="001A71F1">
      <w:pPr>
        <w:suppressAutoHyphens w:val="0"/>
        <w:jc w:val="both"/>
        <w:rPr>
          <w:rFonts w:ascii="Book Antiqua" w:hAnsi="Book Antiqua" w:cs="LucidaGrande"/>
          <w:sz w:val="23"/>
          <w:szCs w:val="23"/>
        </w:rPr>
      </w:pPr>
    </w:p>
    <w:p w14:paraId="5B789F6C" w14:textId="07A34621" w:rsidR="00E23D6A" w:rsidRDefault="00E23D6A" w:rsidP="001A71F1">
      <w:pPr>
        <w:suppressAutoHyphens w:val="0"/>
        <w:jc w:val="both"/>
        <w:rPr>
          <w:rFonts w:ascii="Book Antiqua" w:hAnsi="Book Antiqua" w:cs="LucidaGrande"/>
          <w:b/>
          <w:i/>
          <w:sz w:val="23"/>
          <w:szCs w:val="23"/>
        </w:rPr>
      </w:pPr>
      <w:r>
        <w:rPr>
          <w:rFonts w:ascii="Book Antiqua" w:hAnsi="Book Antiqua" w:cs="LucidaGrande"/>
          <w:sz w:val="23"/>
          <w:szCs w:val="23"/>
        </w:rPr>
        <w:t xml:space="preserve">The three college sectors have been busily working with their college campuses to meet the requirements of the Hunger Free Campus designation and it is anticipated that they will use all of the funds made available to fight hunger on college campuses. Advocates are asking the Budget Committee to designate an additional year of funding for the Initiative. </w:t>
      </w:r>
    </w:p>
    <w:p w14:paraId="41691A9F" w14:textId="77777777" w:rsidR="00CF6EC2" w:rsidRDefault="00CF6EC2" w:rsidP="00B413BC">
      <w:pPr>
        <w:pStyle w:val="Default"/>
        <w:jc w:val="both"/>
        <w:rPr>
          <w:rFonts w:ascii="Book Antiqua" w:hAnsi="Book Antiqua" w:cs="LucidaGrande"/>
          <w:b/>
          <w:i/>
          <w:sz w:val="23"/>
          <w:szCs w:val="23"/>
        </w:rPr>
      </w:pPr>
    </w:p>
    <w:p w14:paraId="0FA8E5FD" w14:textId="6E7D40E7" w:rsidR="00B413BC" w:rsidRPr="00EB1A20" w:rsidRDefault="000F7FD8" w:rsidP="00B413BC">
      <w:pPr>
        <w:pStyle w:val="Default"/>
        <w:jc w:val="both"/>
        <w:rPr>
          <w:rFonts w:ascii="Book Antiqua" w:hAnsi="Book Antiqua" w:cs="LucidaGrande"/>
          <w:b/>
          <w:i/>
          <w:sz w:val="23"/>
          <w:szCs w:val="23"/>
        </w:rPr>
      </w:pPr>
      <w:r>
        <w:rPr>
          <w:rFonts w:ascii="Book Antiqua" w:hAnsi="Book Antiqua" w:cs="LucidaGrande"/>
          <w:b/>
          <w:i/>
          <w:sz w:val="23"/>
          <w:szCs w:val="23"/>
        </w:rPr>
        <w:t>Next Steps for California College Hunger Advocacy</w:t>
      </w:r>
    </w:p>
    <w:p w14:paraId="5D8BD3B4" w14:textId="76F3B731" w:rsidR="00B413BC" w:rsidRDefault="00DA2BCC" w:rsidP="00B413BC">
      <w:pPr>
        <w:pStyle w:val="Default"/>
        <w:jc w:val="both"/>
        <w:rPr>
          <w:rFonts w:ascii="Book Antiqua" w:hAnsi="Book Antiqua" w:cs="LucidaGrande"/>
          <w:sz w:val="23"/>
          <w:szCs w:val="23"/>
        </w:rPr>
      </w:pPr>
      <w:r>
        <w:rPr>
          <w:rFonts w:ascii="Book Antiqua" w:hAnsi="Book Antiqua" w:cs="LucidaGrande"/>
          <w:sz w:val="23"/>
          <w:szCs w:val="23"/>
        </w:rPr>
        <w:t xml:space="preserve">If a low-income person has made it into college, it is because they are hard-working and have faced barriers that most people </w:t>
      </w:r>
      <w:r w:rsidR="0082456C">
        <w:rPr>
          <w:rFonts w:ascii="Book Antiqua" w:hAnsi="Book Antiqua" w:cs="LucidaGrande"/>
          <w:sz w:val="23"/>
          <w:szCs w:val="23"/>
        </w:rPr>
        <w:t>would never even imagine having to endure</w:t>
      </w:r>
      <w:r>
        <w:rPr>
          <w:rFonts w:ascii="Book Antiqua" w:hAnsi="Book Antiqua" w:cs="LucidaGrande"/>
          <w:sz w:val="23"/>
          <w:szCs w:val="23"/>
        </w:rPr>
        <w:t xml:space="preserve">. They are our state’s best and brightest and the state and federal governments will have invested significant resources in educational supports to support their attendance. We should not undermine their success or the government investment by taking the chance that hunger and economic deprivation will result in their dropping out.  </w:t>
      </w:r>
      <w:r w:rsidR="000F7FD8">
        <w:rPr>
          <w:rFonts w:ascii="Book Antiqua" w:hAnsi="Book Antiqua" w:cs="LucidaGrande"/>
          <w:sz w:val="23"/>
          <w:szCs w:val="23"/>
        </w:rPr>
        <w:t xml:space="preserve">We should be proud of our work so far, but we shouldn’t stop there. Below are the next steps for California college hunger advocacy: </w:t>
      </w:r>
    </w:p>
    <w:p w14:paraId="1DC610D8" w14:textId="77777777" w:rsidR="00E23D6A" w:rsidRDefault="00E23D6A" w:rsidP="00B413BC">
      <w:pPr>
        <w:pStyle w:val="Default"/>
        <w:jc w:val="both"/>
        <w:rPr>
          <w:rFonts w:ascii="Book Antiqua" w:hAnsi="Book Antiqua" w:cs="LucidaGrande"/>
          <w:sz w:val="23"/>
          <w:szCs w:val="23"/>
        </w:rPr>
      </w:pPr>
    </w:p>
    <w:p w14:paraId="5280F26E" w14:textId="7D297C9B" w:rsidR="00E23D6A" w:rsidRPr="00FC7A00" w:rsidRDefault="00FC7A00" w:rsidP="00FC7A00">
      <w:pPr>
        <w:pStyle w:val="Default"/>
        <w:numPr>
          <w:ilvl w:val="0"/>
          <w:numId w:val="5"/>
        </w:numPr>
        <w:jc w:val="both"/>
        <w:rPr>
          <w:rFonts w:ascii="Book Antiqua" w:hAnsi="Book Antiqua" w:cs="LucidaGrande"/>
          <w:b/>
          <w:i/>
          <w:sz w:val="23"/>
          <w:szCs w:val="23"/>
        </w:rPr>
      </w:pPr>
      <w:r w:rsidRPr="00FC7A00">
        <w:rPr>
          <w:rFonts w:ascii="Book Antiqua" w:hAnsi="Book Antiqua" w:cs="LucidaGrande"/>
          <w:b/>
          <w:i/>
          <w:sz w:val="23"/>
          <w:szCs w:val="23"/>
        </w:rPr>
        <w:t>Fully Implement AB 1930 Workgroup Exemptions</w:t>
      </w:r>
    </w:p>
    <w:p w14:paraId="176F2483" w14:textId="69924A21" w:rsidR="00FC7A00" w:rsidRDefault="00FC7A00" w:rsidP="00FC7A00">
      <w:pPr>
        <w:pStyle w:val="Default"/>
        <w:ind w:left="360"/>
        <w:jc w:val="both"/>
        <w:rPr>
          <w:rFonts w:ascii="Book Antiqua" w:hAnsi="Book Antiqua" w:cs="LucidaGrande"/>
          <w:sz w:val="23"/>
          <w:szCs w:val="23"/>
        </w:rPr>
      </w:pPr>
      <w:r>
        <w:rPr>
          <w:rFonts w:ascii="Book Antiqua" w:hAnsi="Book Antiqua" w:cs="LucidaGrande"/>
          <w:sz w:val="23"/>
          <w:szCs w:val="23"/>
        </w:rPr>
        <w:t xml:space="preserve">While we are very proud of the workgroup exemptions and checklist developed to support application of the exemptions, too many low-income students are not benefiting from the federal food assistance to which they are entitled because they are denied exemptions they qualify for. We recommend fully automating the checklist and ensuring worker training. </w:t>
      </w:r>
      <w:r w:rsidR="009E0367">
        <w:rPr>
          <w:rFonts w:ascii="Book Antiqua" w:hAnsi="Book Antiqua" w:cs="LucidaGrande"/>
          <w:sz w:val="23"/>
          <w:szCs w:val="23"/>
        </w:rPr>
        <w:t>Just this fall, the</w:t>
      </w:r>
      <w:r>
        <w:rPr>
          <w:rFonts w:ascii="Book Antiqua" w:hAnsi="Book Antiqua" w:cs="LucidaGrande"/>
          <w:sz w:val="23"/>
          <w:szCs w:val="23"/>
        </w:rPr>
        <w:t xml:space="preserve"> Comm</w:t>
      </w:r>
      <w:r w:rsidR="009E0367">
        <w:rPr>
          <w:rFonts w:ascii="Book Antiqua" w:hAnsi="Book Antiqua" w:cs="LucidaGrande"/>
          <w:sz w:val="23"/>
          <w:szCs w:val="23"/>
        </w:rPr>
        <w:t>ission on Student Aid amended</w:t>
      </w:r>
      <w:r>
        <w:rPr>
          <w:rFonts w:ascii="Book Antiqua" w:hAnsi="Book Antiqua" w:cs="LucidaGrande"/>
          <w:sz w:val="23"/>
          <w:szCs w:val="23"/>
        </w:rPr>
        <w:t xml:space="preserve"> their </w:t>
      </w:r>
      <w:proofErr w:type="spellStart"/>
      <w:r>
        <w:rPr>
          <w:rFonts w:ascii="Book Antiqua" w:hAnsi="Book Antiqua" w:cs="LucidaGrande"/>
          <w:sz w:val="23"/>
          <w:szCs w:val="23"/>
        </w:rPr>
        <w:t>CalGrant</w:t>
      </w:r>
      <w:proofErr w:type="spellEnd"/>
      <w:r>
        <w:rPr>
          <w:rFonts w:ascii="Book Antiqua" w:hAnsi="Book Antiqua" w:cs="LucidaGrande"/>
          <w:sz w:val="23"/>
          <w:szCs w:val="23"/>
        </w:rPr>
        <w:t xml:space="preserve"> Notice to include verification of receipt of the</w:t>
      </w:r>
      <w:r w:rsidR="009E0367">
        <w:rPr>
          <w:rFonts w:ascii="Book Antiqua" w:hAnsi="Book Antiqua" w:cs="LucidaGrande"/>
          <w:sz w:val="23"/>
          <w:szCs w:val="23"/>
        </w:rPr>
        <w:t xml:space="preserve"> TANF</w:t>
      </w:r>
      <w:r>
        <w:rPr>
          <w:rFonts w:ascii="Book Antiqua" w:hAnsi="Book Antiqua" w:cs="LucidaGrande"/>
          <w:sz w:val="23"/>
          <w:szCs w:val="23"/>
        </w:rPr>
        <w:t xml:space="preserve"> benefit so that students can secure the waiver. </w:t>
      </w:r>
    </w:p>
    <w:p w14:paraId="7F175A81" w14:textId="77777777" w:rsidR="00FC7A00" w:rsidRDefault="00FC7A00" w:rsidP="00FC7A00">
      <w:pPr>
        <w:pStyle w:val="Default"/>
        <w:ind w:left="360"/>
        <w:jc w:val="both"/>
        <w:rPr>
          <w:rFonts w:ascii="Book Antiqua" w:hAnsi="Book Antiqua" w:cs="LucidaGrande"/>
          <w:sz w:val="23"/>
          <w:szCs w:val="23"/>
        </w:rPr>
      </w:pPr>
    </w:p>
    <w:p w14:paraId="49CDF47F" w14:textId="0EA58621" w:rsidR="00FC7A00" w:rsidRPr="00FC7A00" w:rsidRDefault="00FC7A00" w:rsidP="00FC7A00">
      <w:pPr>
        <w:pStyle w:val="Default"/>
        <w:numPr>
          <w:ilvl w:val="0"/>
          <w:numId w:val="5"/>
        </w:numPr>
        <w:jc w:val="both"/>
        <w:rPr>
          <w:rFonts w:ascii="Book Antiqua" w:hAnsi="Book Antiqua" w:cs="LucidaGrande"/>
          <w:b/>
          <w:i/>
          <w:sz w:val="23"/>
          <w:szCs w:val="23"/>
        </w:rPr>
      </w:pPr>
      <w:r w:rsidRPr="00FC7A00">
        <w:rPr>
          <w:rFonts w:ascii="Book Antiqua" w:hAnsi="Book Antiqua" w:cs="LucidaGrande"/>
          <w:b/>
          <w:i/>
          <w:sz w:val="23"/>
          <w:szCs w:val="23"/>
        </w:rPr>
        <w:t>Further Clarificatio</w:t>
      </w:r>
      <w:r>
        <w:rPr>
          <w:rFonts w:ascii="Book Antiqua" w:hAnsi="Book Antiqua" w:cs="LucidaGrande"/>
          <w:b/>
          <w:i/>
          <w:sz w:val="23"/>
          <w:szCs w:val="23"/>
        </w:rPr>
        <w:t>n of the Student Work Study Exemption</w:t>
      </w:r>
    </w:p>
    <w:p w14:paraId="032B7E3B" w14:textId="3EAF8F11" w:rsidR="00FC7A00" w:rsidRDefault="00FC7A00" w:rsidP="00FC7A00">
      <w:pPr>
        <w:pStyle w:val="Default"/>
        <w:ind w:left="360"/>
        <w:jc w:val="both"/>
        <w:rPr>
          <w:rFonts w:ascii="Book Antiqua" w:hAnsi="Book Antiqua" w:cs="LucidaGrande"/>
          <w:sz w:val="23"/>
          <w:szCs w:val="23"/>
        </w:rPr>
      </w:pPr>
      <w:r>
        <w:rPr>
          <w:rFonts w:ascii="Book Antiqua" w:hAnsi="Book Antiqua" w:cs="LucidaGrande"/>
          <w:sz w:val="23"/>
          <w:szCs w:val="23"/>
        </w:rPr>
        <w:t>Federal SNAP law provides that a student e</w:t>
      </w:r>
      <w:r w:rsidRPr="00FC7A00">
        <w:rPr>
          <w:rFonts w:ascii="Book Antiqua" w:hAnsi="Book Antiqua" w:cs="LucidaGrande"/>
          <w:sz w:val="23"/>
          <w:szCs w:val="23"/>
        </w:rPr>
        <w:t xml:space="preserve">ligible for and </w:t>
      </w:r>
      <w:r>
        <w:rPr>
          <w:rFonts w:ascii="Book Antiqua" w:hAnsi="Book Antiqua" w:cs="LucidaGrande"/>
          <w:sz w:val="23"/>
          <w:szCs w:val="23"/>
        </w:rPr>
        <w:t xml:space="preserve">(at least) </w:t>
      </w:r>
      <w:r w:rsidRPr="00FC7A00">
        <w:rPr>
          <w:rFonts w:ascii="Book Antiqua" w:hAnsi="Book Antiqua" w:cs="LucidaGrande"/>
          <w:sz w:val="23"/>
          <w:szCs w:val="23"/>
        </w:rPr>
        <w:t>anticipate</w:t>
      </w:r>
      <w:r>
        <w:rPr>
          <w:rFonts w:ascii="Book Antiqua" w:hAnsi="Book Antiqua" w:cs="LucidaGrande"/>
          <w:sz w:val="23"/>
          <w:szCs w:val="23"/>
        </w:rPr>
        <w:t>s</w:t>
      </w:r>
      <w:r w:rsidRPr="00FC7A00">
        <w:rPr>
          <w:rFonts w:ascii="Book Antiqua" w:hAnsi="Book Antiqua" w:cs="LucidaGrande"/>
          <w:sz w:val="23"/>
          <w:szCs w:val="23"/>
        </w:rPr>
        <w:t xml:space="preserve"> working at a state or federal work-study job</w:t>
      </w:r>
      <w:r>
        <w:rPr>
          <w:rFonts w:ascii="Book Antiqua" w:hAnsi="Book Antiqua" w:cs="LucidaGrande"/>
          <w:sz w:val="23"/>
          <w:szCs w:val="23"/>
        </w:rPr>
        <w:t xml:space="preserve">, then they are exempt. </w:t>
      </w:r>
      <w:r w:rsidRPr="00FC7A00">
        <w:rPr>
          <w:rFonts w:ascii="Book Antiqua" w:hAnsi="Book Antiqua" w:cs="LucidaGrande"/>
          <w:sz w:val="23"/>
          <w:szCs w:val="23"/>
        </w:rPr>
        <w:t xml:space="preserve"> </w:t>
      </w:r>
      <w:r>
        <w:rPr>
          <w:rFonts w:ascii="Book Antiqua" w:hAnsi="Book Antiqua" w:cs="LucidaGrande"/>
          <w:sz w:val="23"/>
          <w:szCs w:val="23"/>
        </w:rPr>
        <w:t xml:space="preserve">AB 1930 and AB 214 established that work study status would be verified with a letter from the college that they were eligible and </w:t>
      </w:r>
      <w:r w:rsidR="00AE703C">
        <w:rPr>
          <w:rFonts w:ascii="Book Antiqua" w:hAnsi="Book Antiqua" w:cs="LucidaGrande"/>
          <w:sz w:val="23"/>
          <w:szCs w:val="23"/>
        </w:rPr>
        <w:t>self-attestation</w:t>
      </w:r>
      <w:r>
        <w:rPr>
          <w:rFonts w:ascii="Book Antiqua" w:hAnsi="Book Antiqua" w:cs="LucidaGrande"/>
          <w:sz w:val="23"/>
          <w:szCs w:val="23"/>
        </w:rPr>
        <w:t xml:space="preserve"> that they did not turn down a work study job and anticipate being placed in a work study job at some point during the term. However, recent reports suggest that, as a result of this guidance, the College staff have changed the award letter in a way that prevents a person who is eligible and anticipates working a work study job from receiving the waiver of the student rule that they are entitled to. College Chancellors should work with student and faculty to establish a uniform process that maximizes participation of students eligible under federal law. </w:t>
      </w:r>
    </w:p>
    <w:p w14:paraId="65FB5986" w14:textId="77777777" w:rsidR="00FC7A00" w:rsidRDefault="00FC7A00" w:rsidP="00FC7A00">
      <w:pPr>
        <w:pStyle w:val="Default"/>
        <w:ind w:left="360"/>
        <w:jc w:val="both"/>
        <w:rPr>
          <w:rFonts w:ascii="Book Antiqua" w:hAnsi="Book Antiqua" w:cs="LucidaGrande"/>
          <w:sz w:val="23"/>
          <w:szCs w:val="23"/>
        </w:rPr>
      </w:pPr>
    </w:p>
    <w:p w14:paraId="6464CC62" w14:textId="0EA07A29" w:rsidR="00FC7A00" w:rsidRPr="00F874A9" w:rsidRDefault="00F874A9" w:rsidP="00FC7A00">
      <w:pPr>
        <w:pStyle w:val="Default"/>
        <w:numPr>
          <w:ilvl w:val="0"/>
          <w:numId w:val="5"/>
        </w:numPr>
        <w:jc w:val="both"/>
        <w:rPr>
          <w:rFonts w:ascii="Book Antiqua" w:hAnsi="Book Antiqua" w:cs="LucidaGrande"/>
          <w:b/>
          <w:i/>
          <w:sz w:val="23"/>
          <w:szCs w:val="23"/>
        </w:rPr>
      </w:pPr>
      <w:r w:rsidRPr="00F874A9">
        <w:rPr>
          <w:rFonts w:ascii="Book Antiqua" w:hAnsi="Book Antiqua" w:cs="LucidaGrande"/>
          <w:b/>
          <w:i/>
          <w:sz w:val="23"/>
          <w:szCs w:val="23"/>
        </w:rPr>
        <w:lastRenderedPageBreak/>
        <w:t>Further Clarification of Last Term Exemption &amp; Summer Status</w:t>
      </w:r>
    </w:p>
    <w:p w14:paraId="50D175C9" w14:textId="7265D70F" w:rsidR="00F874A9" w:rsidRDefault="00F874A9" w:rsidP="00F874A9">
      <w:pPr>
        <w:pStyle w:val="Default"/>
        <w:ind w:left="360"/>
        <w:jc w:val="both"/>
        <w:rPr>
          <w:rFonts w:ascii="Book Antiqua" w:hAnsi="Book Antiqua" w:cs="LucidaGrande"/>
          <w:sz w:val="23"/>
          <w:szCs w:val="23"/>
        </w:rPr>
      </w:pPr>
      <w:r>
        <w:rPr>
          <w:rFonts w:ascii="Book Antiqua" w:hAnsi="Book Antiqua" w:cs="LucidaGrande"/>
          <w:sz w:val="23"/>
          <w:szCs w:val="23"/>
        </w:rPr>
        <w:t xml:space="preserve">The federal law is clear that a person shall only be considered a student if they are attending school half-time or more. It also says that a person shall not be subject to the student rule in the program if they do not intend to attend college during the next term.  These rules have also been made in several All County Letters (ACLs). It is unclear why this is not being implemented correctly at the worker level, but clarification for workers should be easily achievable. </w:t>
      </w:r>
    </w:p>
    <w:p w14:paraId="7D5CF667" w14:textId="77777777" w:rsidR="00F874A9" w:rsidRDefault="00F874A9" w:rsidP="00F874A9">
      <w:pPr>
        <w:pStyle w:val="Default"/>
        <w:ind w:left="360"/>
        <w:jc w:val="both"/>
        <w:rPr>
          <w:rFonts w:ascii="Book Antiqua" w:hAnsi="Book Antiqua" w:cs="LucidaGrande"/>
          <w:sz w:val="23"/>
          <w:szCs w:val="23"/>
        </w:rPr>
      </w:pPr>
    </w:p>
    <w:p w14:paraId="1B48E119" w14:textId="105B5AED" w:rsidR="00F874A9" w:rsidRPr="0063310A" w:rsidRDefault="0063310A" w:rsidP="00F874A9">
      <w:pPr>
        <w:pStyle w:val="Default"/>
        <w:numPr>
          <w:ilvl w:val="0"/>
          <w:numId w:val="5"/>
        </w:numPr>
        <w:jc w:val="both"/>
        <w:rPr>
          <w:rFonts w:ascii="Book Antiqua" w:hAnsi="Book Antiqua" w:cs="LucidaGrande"/>
          <w:b/>
          <w:i/>
          <w:sz w:val="23"/>
          <w:szCs w:val="23"/>
        </w:rPr>
      </w:pPr>
      <w:r w:rsidRPr="0063310A">
        <w:rPr>
          <w:rFonts w:ascii="Book Antiqua" w:hAnsi="Book Antiqua" w:cs="LucidaGrande"/>
          <w:b/>
          <w:i/>
          <w:sz w:val="23"/>
          <w:szCs w:val="23"/>
        </w:rPr>
        <w:t>Continue Establishing EBT on College Campuses</w:t>
      </w:r>
    </w:p>
    <w:p w14:paraId="01C72B0F" w14:textId="78176088" w:rsidR="0063310A" w:rsidRDefault="0063310A" w:rsidP="0063310A">
      <w:pPr>
        <w:pStyle w:val="Default"/>
        <w:ind w:left="360"/>
        <w:jc w:val="both"/>
        <w:rPr>
          <w:rFonts w:ascii="Book Antiqua" w:hAnsi="Book Antiqua" w:cs="LucidaGrande"/>
          <w:sz w:val="23"/>
          <w:szCs w:val="23"/>
        </w:rPr>
      </w:pPr>
      <w:r>
        <w:rPr>
          <w:rFonts w:ascii="Book Antiqua" w:hAnsi="Book Antiqua" w:cs="LucidaGrande"/>
          <w:sz w:val="23"/>
          <w:szCs w:val="23"/>
        </w:rPr>
        <w:t>Public colleges across the state have been busy implementing AB 1747 and AB 214</w:t>
      </w:r>
      <w:r w:rsidR="00836AF3">
        <w:rPr>
          <w:rFonts w:ascii="Book Antiqua" w:hAnsi="Book Antiqua" w:cs="LucidaGrande"/>
          <w:sz w:val="23"/>
          <w:szCs w:val="23"/>
        </w:rPr>
        <w:t xml:space="preserve"> to establish an RMP on every public college campus</w:t>
      </w:r>
      <w:r>
        <w:rPr>
          <w:rFonts w:ascii="Book Antiqua" w:hAnsi="Book Antiqua" w:cs="LucidaGrande"/>
          <w:sz w:val="23"/>
          <w:szCs w:val="23"/>
        </w:rPr>
        <w:t>, but doing so has brought a great learning curve for college administrators and SNAP administrators alike. Legislation introduced this year by Assembly Member Dr. Shirley Weber</w:t>
      </w:r>
      <w:r w:rsidR="009E0367">
        <w:rPr>
          <w:rFonts w:ascii="Book Antiqua" w:hAnsi="Book Antiqua" w:cs="LucidaGrande"/>
          <w:sz w:val="23"/>
          <w:szCs w:val="23"/>
        </w:rPr>
        <w:t>, AB 1894</w:t>
      </w:r>
      <w:r>
        <w:rPr>
          <w:rFonts w:ascii="Book Antiqua" w:hAnsi="Book Antiqua" w:cs="LucidaGrande"/>
          <w:sz w:val="23"/>
          <w:szCs w:val="23"/>
        </w:rPr>
        <w:t xml:space="preserve"> would allow all CSU campuses participate in the RMP</w:t>
      </w:r>
      <w:r w:rsidR="009E0367">
        <w:rPr>
          <w:rFonts w:ascii="Book Antiqua" w:hAnsi="Book Antiqua" w:cs="LucidaGrande"/>
          <w:sz w:val="23"/>
          <w:szCs w:val="23"/>
        </w:rPr>
        <w:t>, and this bill remains on the Governor’s desk pending a signature decision.</w:t>
      </w:r>
      <w:r w:rsidR="00836AF3">
        <w:rPr>
          <w:rStyle w:val="EndnoteReference"/>
          <w:rFonts w:ascii="Book Antiqua" w:hAnsi="Book Antiqua" w:cs="LucidaGrande"/>
          <w:sz w:val="23"/>
          <w:szCs w:val="23"/>
        </w:rPr>
        <w:endnoteReference w:id="28"/>
      </w:r>
      <w:r w:rsidR="00836AF3">
        <w:rPr>
          <w:rFonts w:ascii="Book Antiqua" w:hAnsi="Book Antiqua" w:cs="LucidaGrande"/>
          <w:sz w:val="23"/>
          <w:szCs w:val="23"/>
        </w:rPr>
        <w:t xml:space="preserve"> </w:t>
      </w:r>
      <w:r>
        <w:rPr>
          <w:rFonts w:ascii="Book Antiqua" w:hAnsi="Book Antiqua" w:cs="LucidaGrande"/>
          <w:sz w:val="23"/>
          <w:szCs w:val="23"/>
        </w:rPr>
        <w:t xml:space="preserve"> Colleges should continue to implement these laws and take it one step further to secure access of surcharge-free cash EBT and grocery EBT on campus too (currently two public colleges have achieved approval of their on-campus grocery store in California). Finally, campuses should also be seeking to secure on-campus farmer’s markets that accept EBT payments, several colleges have reported doing so throughout the state. </w:t>
      </w:r>
    </w:p>
    <w:p w14:paraId="0456C8A0" w14:textId="77777777" w:rsidR="0063310A" w:rsidRDefault="0063310A" w:rsidP="0063310A">
      <w:pPr>
        <w:pStyle w:val="Default"/>
        <w:ind w:left="360"/>
        <w:jc w:val="both"/>
        <w:rPr>
          <w:rFonts w:ascii="Book Antiqua" w:hAnsi="Book Antiqua" w:cs="LucidaGrande"/>
          <w:sz w:val="23"/>
          <w:szCs w:val="23"/>
        </w:rPr>
      </w:pPr>
    </w:p>
    <w:p w14:paraId="112AD307" w14:textId="77777777" w:rsidR="0063310A" w:rsidRPr="0063310A" w:rsidRDefault="0063310A" w:rsidP="00F874A9">
      <w:pPr>
        <w:pStyle w:val="Default"/>
        <w:numPr>
          <w:ilvl w:val="0"/>
          <w:numId w:val="5"/>
        </w:numPr>
        <w:jc w:val="both"/>
        <w:rPr>
          <w:rFonts w:ascii="Book Antiqua" w:hAnsi="Book Antiqua" w:cs="LucidaGrande"/>
          <w:b/>
          <w:i/>
          <w:sz w:val="23"/>
          <w:szCs w:val="23"/>
        </w:rPr>
      </w:pPr>
      <w:r w:rsidRPr="0063310A">
        <w:rPr>
          <w:rFonts w:ascii="Book Antiqua" w:hAnsi="Book Antiqua" w:cs="LucidaGrande"/>
          <w:b/>
          <w:i/>
          <w:sz w:val="23"/>
          <w:szCs w:val="23"/>
        </w:rPr>
        <w:t>Reach for Higher Hunger Fighting Goals</w:t>
      </w:r>
    </w:p>
    <w:p w14:paraId="1C13FD95" w14:textId="12CA2784" w:rsidR="00F874A9" w:rsidRDefault="0063310A" w:rsidP="0063310A">
      <w:pPr>
        <w:pStyle w:val="Default"/>
        <w:ind w:left="360"/>
        <w:jc w:val="both"/>
        <w:rPr>
          <w:rFonts w:ascii="Book Antiqua" w:hAnsi="Book Antiqua" w:cs="LucidaGrande"/>
          <w:sz w:val="23"/>
          <w:szCs w:val="23"/>
        </w:rPr>
      </w:pPr>
      <w:r>
        <w:rPr>
          <w:rFonts w:ascii="Book Antiqua" w:hAnsi="Book Antiqua" w:cs="LucidaGrande"/>
          <w:sz w:val="23"/>
          <w:szCs w:val="23"/>
        </w:rPr>
        <w:t xml:space="preserve">While </w:t>
      </w:r>
      <w:proofErr w:type="spellStart"/>
      <w:r>
        <w:rPr>
          <w:rFonts w:ascii="Book Antiqua" w:hAnsi="Book Antiqua" w:cs="LucidaGrande"/>
          <w:sz w:val="23"/>
          <w:szCs w:val="23"/>
        </w:rPr>
        <w:t>CalFresh</w:t>
      </w:r>
      <w:proofErr w:type="spellEnd"/>
      <w:r>
        <w:rPr>
          <w:rFonts w:ascii="Book Antiqua" w:hAnsi="Book Antiqua" w:cs="LucidaGrande"/>
          <w:sz w:val="23"/>
          <w:szCs w:val="23"/>
        </w:rPr>
        <w:t xml:space="preserve"> is a really important tool to resolve college campus hunger, it isn’t the only tool. Senator Henry Stern has introduced a bill that </w:t>
      </w:r>
      <w:r w:rsidRPr="0063310A">
        <w:rPr>
          <w:rFonts w:ascii="Book Antiqua" w:hAnsi="Book Antiqua" w:cs="LucidaGrande"/>
          <w:sz w:val="23"/>
          <w:szCs w:val="23"/>
        </w:rPr>
        <w:t xml:space="preserve">would create the Plan </w:t>
      </w:r>
      <w:proofErr w:type="gramStart"/>
      <w:r w:rsidRPr="0063310A">
        <w:rPr>
          <w:rFonts w:ascii="Book Antiqua" w:hAnsi="Book Antiqua" w:cs="LucidaGrande"/>
          <w:sz w:val="23"/>
          <w:szCs w:val="23"/>
        </w:rPr>
        <w:t>Against</w:t>
      </w:r>
      <w:proofErr w:type="gramEnd"/>
      <w:r w:rsidRPr="0063310A">
        <w:rPr>
          <w:rFonts w:ascii="Book Antiqua" w:hAnsi="Book Antiqua" w:cs="LucidaGrande"/>
          <w:sz w:val="23"/>
          <w:szCs w:val="23"/>
        </w:rPr>
        <w:t xml:space="preserve"> College Hunger (PACH)</w:t>
      </w:r>
      <w:r>
        <w:rPr>
          <w:rStyle w:val="EndnoteReference"/>
          <w:rFonts w:ascii="Book Antiqua" w:hAnsi="Book Antiqua" w:cs="LucidaGrande"/>
          <w:sz w:val="23"/>
          <w:szCs w:val="23"/>
        </w:rPr>
        <w:endnoteReference w:id="29"/>
      </w:r>
      <w:r w:rsidRPr="0063310A">
        <w:rPr>
          <w:rFonts w:ascii="Book Antiqua" w:hAnsi="Book Antiqua" w:cs="LucidaGrande"/>
          <w:sz w:val="23"/>
          <w:szCs w:val="23"/>
        </w:rPr>
        <w:t xml:space="preserve"> to be administered by the Student Aid Commission which, once adequately funded, would be used to award a college meal plan, worth 10 meals per week, to public college and university students who are low-income.</w:t>
      </w:r>
    </w:p>
    <w:p w14:paraId="6D1AA3AF" w14:textId="77777777" w:rsidR="005652CB" w:rsidRDefault="005652CB" w:rsidP="0063310A">
      <w:pPr>
        <w:pStyle w:val="Default"/>
        <w:ind w:left="360"/>
        <w:jc w:val="both"/>
        <w:rPr>
          <w:rFonts w:ascii="Book Antiqua" w:hAnsi="Book Antiqua" w:cs="LucidaGrande"/>
          <w:sz w:val="23"/>
          <w:szCs w:val="23"/>
        </w:rPr>
      </w:pPr>
    </w:p>
    <w:p w14:paraId="32067280" w14:textId="12BB0FD3" w:rsidR="005652CB" w:rsidRPr="005652CB" w:rsidRDefault="001731EF" w:rsidP="005652CB">
      <w:pPr>
        <w:pStyle w:val="Default"/>
        <w:numPr>
          <w:ilvl w:val="0"/>
          <w:numId w:val="5"/>
        </w:numPr>
        <w:jc w:val="both"/>
        <w:rPr>
          <w:rFonts w:ascii="Book Antiqua" w:hAnsi="Book Antiqua" w:cs="LucidaGrande"/>
          <w:b/>
          <w:i/>
          <w:sz w:val="23"/>
          <w:szCs w:val="23"/>
        </w:rPr>
      </w:pPr>
      <w:r>
        <w:rPr>
          <w:rFonts w:ascii="Book Antiqua" w:hAnsi="Book Antiqua" w:cs="LucidaGrande"/>
          <w:b/>
          <w:i/>
          <w:sz w:val="23"/>
          <w:szCs w:val="23"/>
        </w:rPr>
        <w:t>Secure</w:t>
      </w:r>
      <w:r w:rsidR="005652CB" w:rsidRPr="005652CB">
        <w:rPr>
          <w:rFonts w:ascii="Book Antiqua" w:hAnsi="Book Antiqua" w:cs="LucidaGrande"/>
          <w:b/>
          <w:i/>
          <w:sz w:val="23"/>
          <w:szCs w:val="23"/>
        </w:rPr>
        <w:t xml:space="preserve"> Additional Funding for the Hunger Free Campus</w:t>
      </w:r>
    </w:p>
    <w:p w14:paraId="6856E045" w14:textId="49C42DE4" w:rsidR="005652CB" w:rsidRPr="00F874A9" w:rsidRDefault="005652CB" w:rsidP="005652CB">
      <w:pPr>
        <w:pStyle w:val="Default"/>
        <w:ind w:left="360"/>
        <w:jc w:val="both"/>
        <w:rPr>
          <w:rFonts w:ascii="Book Antiqua" w:hAnsi="Book Antiqua" w:cs="LucidaGrande"/>
          <w:sz w:val="23"/>
          <w:szCs w:val="23"/>
        </w:rPr>
      </w:pPr>
      <w:r>
        <w:rPr>
          <w:rFonts w:ascii="Book Antiqua" w:hAnsi="Book Antiqua" w:cs="LucidaGrande"/>
          <w:sz w:val="23"/>
          <w:szCs w:val="23"/>
        </w:rPr>
        <w:t xml:space="preserve">Anti-hunger advocates around the state can already notice the improved access to information and emergency food distributions on campus as a result of the Hunger Free Campus initiative. It is important that this effort is supported and that additional general fund issued in order to protect the investment in ending hunger on college campuses. </w:t>
      </w:r>
    </w:p>
    <w:p w14:paraId="2FF727E3" w14:textId="422243BF" w:rsidR="007438F7" w:rsidRDefault="007438F7" w:rsidP="00DB5B72">
      <w:pPr>
        <w:tabs>
          <w:tab w:val="left" w:pos="677"/>
          <w:tab w:val="left" w:pos="1448"/>
        </w:tabs>
        <w:suppressAutoHyphens w:val="0"/>
        <w:rPr>
          <w:rFonts w:ascii="Book Antiqua" w:hAnsi="Book Antiqua" w:cs="Arial"/>
          <w:sz w:val="23"/>
          <w:szCs w:val="23"/>
        </w:rPr>
      </w:pPr>
    </w:p>
    <w:p w14:paraId="29F4669F" w14:textId="5B37EBC7" w:rsidR="00D307D7" w:rsidRDefault="00D21D08" w:rsidP="00AE703C">
      <w:pPr>
        <w:tabs>
          <w:tab w:val="left" w:pos="677"/>
          <w:tab w:val="left" w:pos="1448"/>
        </w:tabs>
        <w:suppressAutoHyphens w:val="0"/>
        <w:jc w:val="both"/>
        <w:rPr>
          <w:rFonts w:ascii="Book Antiqua" w:hAnsi="Book Antiqua" w:cs="Arial"/>
          <w:sz w:val="23"/>
          <w:szCs w:val="23"/>
        </w:rPr>
      </w:pPr>
      <w:r w:rsidRPr="00D21D08">
        <w:rPr>
          <w:rFonts w:ascii="Book Antiqua" w:hAnsi="Book Antiqua" w:cs="Arial"/>
          <w:b/>
          <w:i/>
          <w:sz w:val="23"/>
          <w:szCs w:val="23"/>
        </w:rPr>
        <w:t>Partnerships Work!</w:t>
      </w:r>
      <w:r>
        <w:rPr>
          <w:rFonts w:ascii="Book Antiqua" w:hAnsi="Book Antiqua" w:cs="Arial"/>
          <w:sz w:val="23"/>
          <w:szCs w:val="23"/>
        </w:rPr>
        <w:t xml:space="preserve"> None of these victories would be possible without our partners who identified the problem, mobilized for solutions and are working towards successful implementation and identifying next steps. They are:  </w:t>
      </w:r>
      <w:r w:rsidR="00CE6294">
        <w:rPr>
          <w:rFonts w:ascii="Book Antiqua" w:hAnsi="Book Antiqua" w:cs="Arial"/>
          <w:sz w:val="23"/>
          <w:szCs w:val="23"/>
        </w:rPr>
        <w:tab/>
      </w:r>
    </w:p>
    <w:p w14:paraId="2011AECA" w14:textId="1618C2E4" w:rsidR="007438F7" w:rsidRDefault="00CF6EC2" w:rsidP="00773DE6">
      <w:pPr>
        <w:tabs>
          <w:tab w:val="left" w:pos="677"/>
          <w:tab w:val="left" w:pos="1448"/>
        </w:tabs>
        <w:suppressAutoHyphens w:val="0"/>
        <w:rPr>
          <w:rFonts w:ascii="Book Antiqua" w:hAnsi="Book Antiqua" w:cs="Arial"/>
          <w:sz w:val="23"/>
          <w:szCs w:val="23"/>
        </w:rPr>
      </w:pPr>
      <w:r>
        <w:rPr>
          <w:rFonts w:ascii="Book Antiqua" w:hAnsi="Book Antiqua" w:cs="Arial"/>
          <w:noProof/>
          <w:sz w:val="23"/>
          <w:szCs w:val="23"/>
          <w:lang w:eastAsia="en-US"/>
        </w:rPr>
        <w:drawing>
          <wp:anchor distT="0" distB="0" distL="114300" distR="114300" simplePos="0" relativeHeight="251662336" behindDoc="1" locked="0" layoutInCell="1" allowOverlap="1" wp14:anchorId="33542E46" wp14:editId="33A329CF">
            <wp:simplePos x="0" y="0"/>
            <wp:positionH relativeFrom="margin">
              <wp:posOffset>-123825</wp:posOffset>
            </wp:positionH>
            <wp:positionV relativeFrom="paragraph">
              <wp:posOffset>201930</wp:posOffset>
            </wp:positionV>
            <wp:extent cx="4959985" cy="652145"/>
            <wp:effectExtent l="0" t="0" r="0" b="0"/>
            <wp:wrapTight wrapText="bothSides">
              <wp:wrapPolygon edited="0">
                <wp:start x="18251" y="0"/>
                <wp:lineTo x="0" y="5048"/>
                <wp:lineTo x="0" y="20822"/>
                <wp:lineTo x="2157" y="20822"/>
                <wp:lineTo x="21487" y="19560"/>
                <wp:lineTo x="21487" y="0"/>
                <wp:lineTo x="182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985" cy="652145"/>
                    </a:xfrm>
                    <a:prstGeom prst="rect">
                      <a:avLst/>
                    </a:prstGeom>
                    <a:noFill/>
                  </pic:spPr>
                </pic:pic>
              </a:graphicData>
            </a:graphic>
            <wp14:sizeRelH relativeFrom="page">
              <wp14:pctWidth>0</wp14:pctWidth>
            </wp14:sizeRelH>
            <wp14:sizeRelV relativeFrom="page">
              <wp14:pctHeight>0</wp14:pctHeight>
            </wp14:sizeRelV>
          </wp:anchor>
        </w:drawing>
      </w:r>
    </w:p>
    <w:p w14:paraId="6014B81C" w14:textId="0435916D" w:rsidR="00D21D08" w:rsidRDefault="00CF6EC2" w:rsidP="00CF6EC2">
      <w:pPr>
        <w:tabs>
          <w:tab w:val="left" w:pos="677"/>
          <w:tab w:val="left" w:pos="1448"/>
        </w:tabs>
        <w:suppressAutoHyphens w:val="0"/>
        <w:ind w:left="576"/>
        <w:jc w:val="both"/>
        <w:rPr>
          <w:rFonts w:ascii="Book Antiqua" w:hAnsi="Book Antiqua" w:cs="Arial"/>
          <w:sz w:val="23"/>
          <w:szCs w:val="23"/>
        </w:rPr>
      </w:pPr>
      <w:r>
        <w:rPr>
          <w:noProof/>
          <w:lang w:eastAsia="en-US"/>
        </w:rPr>
        <w:drawing>
          <wp:anchor distT="0" distB="0" distL="114300" distR="114300" simplePos="0" relativeHeight="251661312" behindDoc="1" locked="0" layoutInCell="1" allowOverlap="1" wp14:anchorId="1EE2E3AB" wp14:editId="27D06554">
            <wp:simplePos x="0" y="0"/>
            <wp:positionH relativeFrom="margin">
              <wp:align>right</wp:align>
            </wp:positionH>
            <wp:positionV relativeFrom="paragraph">
              <wp:posOffset>86995</wp:posOffset>
            </wp:positionV>
            <wp:extent cx="1174750" cy="438150"/>
            <wp:effectExtent l="0" t="0" r="6350" b="0"/>
            <wp:wrapThrough wrapText="bothSides">
              <wp:wrapPolygon edited="0">
                <wp:start x="2802" y="0"/>
                <wp:lineTo x="0" y="1878"/>
                <wp:lineTo x="0" y="16904"/>
                <wp:lineTo x="1751" y="20661"/>
                <wp:lineTo x="2452" y="20661"/>
                <wp:lineTo x="5254" y="20661"/>
                <wp:lineTo x="5604" y="20661"/>
                <wp:lineTo x="7706" y="15026"/>
                <wp:lineTo x="21366" y="14087"/>
                <wp:lineTo x="21366" y="7513"/>
                <wp:lineTo x="4904" y="0"/>
                <wp:lineTo x="2802" y="0"/>
              </wp:wrapPolygon>
            </wp:wrapThrough>
            <wp:docPr id="16" name="Picture 16" descr="http://d3n8a8pro7vhmx.cloudfront.net/swipes/sites/1/meta_images/original/logo.png?142177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n8a8pro7vhmx.cloudfront.net/swipes/sites/1/meta_images/original/logo.png?14217797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7FDF0" w14:textId="0073BBD0" w:rsidR="00D21D08" w:rsidRDefault="00D21D08" w:rsidP="00773DE6">
      <w:pPr>
        <w:tabs>
          <w:tab w:val="left" w:pos="677"/>
          <w:tab w:val="left" w:pos="1448"/>
        </w:tabs>
        <w:suppressAutoHyphens w:val="0"/>
        <w:rPr>
          <w:rFonts w:ascii="Book Antiqua" w:hAnsi="Book Antiqua" w:cs="Arial"/>
          <w:sz w:val="23"/>
          <w:szCs w:val="23"/>
        </w:rPr>
      </w:pPr>
    </w:p>
    <w:p w14:paraId="23E33972" w14:textId="77777777" w:rsidR="00AE703C" w:rsidRPr="00AE703C" w:rsidRDefault="00AE703C" w:rsidP="00773DE6">
      <w:pPr>
        <w:tabs>
          <w:tab w:val="left" w:pos="677"/>
          <w:tab w:val="left" w:pos="1448"/>
        </w:tabs>
        <w:suppressAutoHyphens w:val="0"/>
        <w:rPr>
          <w:rFonts w:ascii="Book Antiqua" w:hAnsi="Book Antiqua" w:cs="Arial"/>
          <w:sz w:val="6"/>
          <w:szCs w:val="6"/>
        </w:rPr>
      </w:pPr>
    </w:p>
    <w:p w14:paraId="467DE3DA" w14:textId="68DD8FCE" w:rsidR="004624FF" w:rsidRDefault="00D21D08" w:rsidP="00773DE6">
      <w:pPr>
        <w:tabs>
          <w:tab w:val="left" w:pos="677"/>
          <w:tab w:val="left" w:pos="1448"/>
        </w:tabs>
        <w:suppressAutoHyphens w:val="0"/>
        <w:rPr>
          <w:rFonts w:ascii="Book Antiqua" w:hAnsi="Book Antiqua" w:cs="Arial"/>
          <w:sz w:val="23"/>
          <w:szCs w:val="23"/>
        </w:rPr>
      </w:pPr>
      <w:r>
        <w:rPr>
          <w:rFonts w:ascii="Book Antiqua" w:hAnsi="Book Antiqua" w:cs="Arial"/>
          <w:sz w:val="23"/>
          <w:szCs w:val="23"/>
        </w:rPr>
        <w:t xml:space="preserve">Coalition of Welfare Rights Organizations; </w:t>
      </w:r>
      <w:r w:rsidR="00D307D7">
        <w:rPr>
          <w:rFonts w:ascii="Book Antiqua" w:hAnsi="Book Antiqua" w:cs="Arial"/>
          <w:sz w:val="23"/>
          <w:szCs w:val="23"/>
        </w:rPr>
        <w:t>M</w:t>
      </w:r>
      <w:r>
        <w:rPr>
          <w:rFonts w:ascii="Book Antiqua" w:hAnsi="Book Antiqua" w:cs="Arial"/>
          <w:sz w:val="23"/>
          <w:szCs w:val="23"/>
        </w:rPr>
        <w:t xml:space="preserve">AZON A Jewish Response to Hunger; </w:t>
      </w:r>
      <w:r w:rsidR="00CE6294">
        <w:rPr>
          <w:rFonts w:ascii="Book Antiqua" w:hAnsi="Book Antiqua" w:cs="Arial"/>
          <w:sz w:val="23"/>
          <w:szCs w:val="23"/>
        </w:rPr>
        <w:t xml:space="preserve">Young </w:t>
      </w:r>
      <w:proofErr w:type="spellStart"/>
      <w:r w:rsidR="00CE6294">
        <w:rPr>
          <w:rFonts w:ascii="Book Antiqua" w:hAnsi="Book Antiqua" w:cs="Arial"/>
          <w:sz w:val="23"/>
          <w:szCs w:val="23"/>
        </w:rPr>
        <w:t>Invincibles</w:t>
      </w:r>
      <w:proofErr w:type="spellEnd"/>
      <w:r w:rsidR="00CE6294">
        <w:rPr>
          <w:rFonts w:ascii="Book Antiqua" w:hAnsi="Book Antiqua" w:cs="Arial"/>
          <w:sz w:val="23"/>
          <w:szCs w:val="23"/>
        </w:rPr>
        <w:t xml:space="preserve">, </w:t>
      </w:r>
      <w:r w:rsidR="009B1C32">
        <w:rPr>
          <w:rFonts w:ascii="Book Antiqua" w:hAnsi="Book Antiqua" w:cs="Arial"/>
          <w:sz w:val="23"/>
          <w:szCs w:val="23"/>
        </w:rPr>
        <w:t>West Coast</w:t>
      </w:r>
      <w:r>
        <w:rPr>
          <w:rFonts w:ascii="Book Antiqua" w:hAnsi="Book Antiqua" w:cs="Arial"/>
          <w:sz w:val="23"/>
          <w:szCs w:val="23"/>
        </w:rPr>
        <w:t xml:space="preserve">; </w:t>
      </w:r>
      <w:r w:rsidR="0082456C">
        <w:rPr>
          <w:rFonts w:ascii="Book Antiqua" w:hAnsi="Book Antiqua" w:cs="Arial"/>
          <w:sz w:val="23"/>
          <w:szCs w:val="23"/>
        </w:rPr>
        <w:t>Student Senate for California Community Colleges</w:t>
      </w:r>
      <w:r>
        <w:rPr>
          <w:rFonts w:ascii="Book Antiqua" w:hAnsi="Book Antiqua" w:cs="Arial"/>
          <w:sz w:val="23"/>
          <w:szCs w:val="23"/>
        </w:rPr>
        <w:t xml:space="preserve">; </w:t>
      </w:r>
      <w:r w:rsidR="00DB5B72" w:rsidRPr="00DB5B72">
        <w:rPr>
          <w:rFonts w:ascii="Book Antiqua" w:hAnsi="Book Antiqua" w:cs="Arial"/>
          <w:sz w:val="23"/>
          <w:szCs w:val="23"/>
        </w:rPr>
        <w:t>Calif</w:t>
      </w:r>
      <w:r w:rsidR="004624FF">
        <w:rPr>
          <w:rFonts w:ascii="Book Antiqua" w:hAnsi="Book Antiqua" w:cs="Arial"/>
          <w:sz w:val="23"/>
          <w:szCs w:val="23"/>
        </w:rPr>
        <w:t>ornia State Student Association</w:t>
      </w:r>
      <w:r>
        <w:rPr>
          <w:rFonts w:ascii="Book Antiqua" w:hAnsi="Book Antiqua" w:cs="Arial"/>
          <w:sz w:val="23"/>
          <w:szCs w:val="23"/>
        </w:rPr>
        <w:t xml:space="preserve">; </w:t>
      </w:r>
      <w:r w:rsidR="00CF6EC2">
        <w:rPr>
          <w:rFonts w:ascii="Book Antiqua" w:hAnsi="Book Antiqua" w:cs="Arial"/>
          <w:sz w:val="23"/>
          <w:szCs w:val="23"/>
        </w:rPr>
        <w:t xml:space="preserve">Swipe Out Hunger </w:t>
      </w:r>
      <w:r>
        <w:rPr>
          <w:rFonts w:ascii="Book Antiqua" w:hAnsi="Book Antiqua" w:cs="Arial"/>
          <w:sz w:val="23"/>
          <w:szCs w:val="23"/>
        </w:rPr>
        <w:t xml:space="preserve">and, </w:t>
      </w:r>
      <w:r w:rsidR="004624FF" w:rsidRPr="004624FF">
        <w:rPr>
          <w:rFonts w:ascii="Book Antiqua" w:hAnsi="Book Antiqua" w:cs="Arial"/>
          <w:sz w:val="23"/>
          <w:szCs w:val="23"/>
        </w:rPr>
        <w:t>University of California Student Association</w:t>
      </w:r>
    </w:p>
    <w:p w14:paraId="7D7D9604" w14:textId="77777777" w:rsidR="00D21D08" w:rsidRPr="00D21D08" w:rsidRDefault="00D21D08" w:rsidP="00D21D08">
      <w:pPr>
        <w:tabs>
          <w:tab w:val="left" w:pos="677"/>
          <w:tab w:val="left" w:pos="1448"/>
        </w:tabs>
        <w:suppressAutoHyphens w:val="0"/>
        <w:rPr>
          <w:rFonts w:ascii="Book Antiqua" w:hAnsi="Book Antiqua" w:cs="Arial"/>
          <w:sz w:val="23"/>
          <w:szCs w:val="23"/>
        </w:rPr>
      </w:pPr>
    </w:p>
    <w:p w14:paraId="55F1230B" w14:textId="77777777" w:rsidR="00D21D08" w:rsidRPr="00D21D08" w:rsidRDefault="00D21D08" w:rsidP="00D21D08">
      <w:pPr>
        <w:tabs>
          <w:tab w:val="left" w:pos="677"/>
          <w:tab w:val="left" w:pos="1448"/>
        </w:tabs>
        <w:suppressAutoHyphens w:val="0"/>
        <w:rPr>
          <w:rFonts w:ascii="Book Antiqua" w:hAnsi="Book Antiqua" w:cs="Arial"/>
          <w:sz w:val="23"/>
          <w:szCs w:val="23"/>
        </w:rPr>
      </w:pPr>
      <w:r w:rsidRPr="00D21D08">
        <w:rPr>
          <w:rFonts w:ascii="Book Antiqua" w:hAnsi="Book Antiqua" w:cs="Arial"/>
          <w:b/>
          <w:i/>
          <w:sz w:val="23"/>
          <w:szCs w:val="23"/>
        </w:rPr>
        <w:t>For more information about Western Center’s Anti-Hunger work</w:t>
      </w:r>
      <w:r w:rsidRPr="00D21D08">
        <w:rPr>
          <w:rFonts w:ascii="Book Antiqua" w:hAnsi="Book Antiqua" w:cs="Arial"/>
          <w:sz w:val="23"/>
          <w:szCs w:val="23"/>
        </w:rPr>
        <w:t xml:space="preserve">, please see our website at </w:t>
      </w:r>
      <w:hyperlink r:id="rId11" w:history="1">
        <w:r w:rsidRPr="00D21D08">
          <w:rPr>
            <w:rStyle w:val="Hyperlink"/>
            <w:rFonts w:ascii="Book Antiqua" w:hAnsi="Book Antiqua" w:cs="Arial"/>
            <w:sz w:val="23"/>
            <w:szCs w:val="23"/>
          </w:rPr>
          <w:t>www.wclp.org</w:t>
        </w:r>
      </w:hyperlink>
      <w:r w:rsidRPr="00D21D08">
        <w:rPr>
          <w:rFonts w:ascii="Book Antiqua" w:hAnsi="Book Antiqua" w:cs="Arial"/>
          <w:sz w:val="23"/>
          <w:szCs w:val="23"/>
        </w:rPr>
        <w:t xml:space="preserve">, or contact: Jessica Bartholow at </w:t>
      </w:r>
      <w:hyperlink r:id="rId12" w:history="1">
        <w:r w:rsidRPr="00D21D08">
          <w:rPr>
            <w:rStyle w:val="Hyperlink"/>
            <w:rFonts w:ascii="Book Antiqua" w:hAnsi="Book Antiqua" w:cs="Arial"/>
            <w:sz w:val="23"/>
            <w:szCs w:val="23"/>
          </w:rPr>
          <w:t>jbartholow@wclp.org</w:t>
        </w:r>
      </w:hyperlink>
      <w:r w:rsidRPr="00D21D08">
        <w:rPr>
          <w:rFonts w:ascii="Book Antiqua" w:hAnsi="Book Antiqua" w:cs="Arial"/>
          <w:sz w:val="23"/>
          <w:szCs w:val="23"/>
        </w:rPr>
        <w:t xml:space="preserve"> or 916-282-5119. </w:t>
      </w:r>
    </w:p>
    <w:p w14:paraId="716F90D9" w14:textId="7ED29928" w:rsidR="00D21D08" w:rsidRPr="003C49BD" w:rsidRDefault="003C49BD" w:rsidP="00773DE6">
      <w:pPr>
        <w:tabs>
          <w:tab w:val="left" w:pos="677"/>
          <w:tab w:val="left" w:pos="1448"/>
        </w:tabs>
        <w:suppressAutoHyphens w:val="0"/>
        <w:rPr>
          <w:rFonts w:ascii="Book Antiqua" w:hAnsi="Book Antiqua" w:cs="Arial"/>
          <w:b/>
          <w:i/>
          <w:sz w:val="23"/>
          <w:szCs w:val="23"/>
        </w:rPr>
      </w:pPr>
      <w:r w:rsidRPr="003C49BD">
        <w:rPr>
          <w:rFonts w:ascii="Book Antiqua" w:hAnsi="Book Antiqua" w:cs="Arial"/>
          <w:b/>
          <w:i/>
          <w:sz w:val="23"/>
          <w:szCs w:val="23"/>
        </w:rPr>
        <w:lastRenderedPageBreak/>
        <w:t>Endnotes</w:t>
      </w:r>
    </w:p>
    <w:sectPr w:rsidR="00D21D08" w:rsidRPr="003C49BD" w:rsidSect="007922AB">
      <w:headerReference w:type="even" r:id="rId13"/>
      <w:headerReference w:type="default" r:id="rId14"/>
      <w:headerReference w:type="first" r:id="rId15"/>
      <w:footerReference w:type="first" r:id="rId16"/>
      <w:pgSz w:w="12240" w:h="15840" w:code="1"/>
      <w:pgMar w:top="1152" w:right="1296" w:bottom="1152" w:left="129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C16E8" w14:textId="77777777" w:rsidR="001C2ACD" w:rsidRDefault="001C2ACD" w:rsidP="00420E80">
      <w:r>
        <w:separator/>
      </w:r>
    </w:p>
  </w:endnote>
  <w:endnote w:type="continuationSeparator" w:id="0">
    <w:p w14:paraId="4CFF03E5" w14:textId="77777777" w:rsidR="001C2ACD" w:rsidRDefault="001C2ACD" w:rsidP="00420E80">
      <w:r>
        <w:continuationSeparator/>
      </w:r>
    </w:p>
  </w:endnote>
  <w:endnote w:id="1">
    <w:p w14:paraId="6E158A41" w14:textId="77777777" w:rsidR="00770101" w:rsidRPr="009E0367" w:rsidRDefault="00770101" w:rsidP="006F3B9E">
      <w:pPr>
        <w:pStyle w:val="EndnoteText"/>
        <w:rPr>
          <w:rFonts w:ascii="Book Antiqua" w:hAnsi="Book Antiqua"/>
          <w:sz w:val="17"/>
          <w:szCs w:val="17"/>
        </w:rPr>
      </w:pPr>
      <w:bookmarkStart w:id="0" w:name="_GoBack"/>
      <w:r w:rsidRPr="009E0367">
        <w:rPr>
          <w:rStyle w:val="EndnoteReference"/>
          <w:rFonts w:ascii="Book Antiqua" w:hAnsi="Book Antiqua"/>
          <w:sz w:val="17"/>
          <w:szCs w:val="17"/>
        </w:rPr>
        <w:endnoteRef/>
      </w:r>
      <w:r w:rsidRPr="009E0367">
        <w:rPr>
          <w:rFonts w:ascii="Book Antiqua" w:hAnsi="Book Antiqua"/>
          <w:sz w:val="17"/>
          <w:szCs w:val="17"/>
        </w:rPr>
        <w:t xml:space="preserve"> “More College Students Battle Hunger </w:t>
      </w:r>
      <w:proofErr w:type="gramStart"/>
      <w:r w:rsidRPr="009E0367">
        <w:rPr>
          <w:rFonts w:ascii="Book Antiqua" w:hAnsi="Book Antiqua"/>
          <w:sz w:val="17"/>
          <w:szCs w:val="17"/>
        </w:rPr>
        <w:t>As</w:t>
      </w:r>
      <w:proofErr w:type="gramEnd"/>
      <w:r w:rsidRPr="009E0367">
        <w:rPr>
          <w:rFonts w:ascii="Book Antiqua" w:hAnsi="Book Antiqua"/>
          <w:sz w:val="17"/>
          <w:szCs w:val="17"/>
        </w:rPr>
        <w:t xml:space="preserve"> Education and Cost of Living Costs Rise,” The Washington Post, April 9, 2014.  </w:t>
      </w:r>
      <w:hyperlink r:id="rId1" w:history="1">
        <w:r w:rsidRPr="009E0367">
          <w:rPr>
            <w:rStyle w:val="Hyperlink"/>
            <w:rFonts w:ascii="Book Antiqua" w:hAnsi="Book Antiqua"/>
            <w:sz w:val="17"/>
            <w:szCs w:val="17"/>
          </w:rPr>
          <w:t>http://www.washingtonpost.com/local/more-college-students-battle-hunger-as-education-and-living-costs-rise/2014/04/09/60208db6-bb63-11e3-9a05-c739f29ccb08_story.html</w:t>
        </w:r>
      </w:hyperlink>
      <w:r w:rsidRPr="009E0367">
        <w:rPr>
          <w:rFonts w:ascii="Book Antiqua" w:hAnsi="Book Antiqua"/>
          <w:sz w:val="17"/>
          <w:szCs w:val="17"/>
        </w:rPr>
        <w:t xml:space="preserve"> </w:t>
      </w:r>
    </w:p>
  </w:endnote>
  <w:endnote w:id="2">
    <w:p w14:paraId="4B65D88C" w14:textId="77777777" w:rsidR="00770101" w:rsidRPr="009E0367" w:rsidRDefault="00770101" w:rsidP="00757970">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Source: </w:t>
      </w:r>
      <w:hyperlink r:id="rId2" w:history="1">
        <w:r w:rsidRPr="009E0367">
          <w:rPr>
            <w:rStyle w:val="Hyperlink"/>
            <w:rFonts w:ascii="Book Antiqua" w:hAnsi="Book Antiqua"/>
            <w:sz w:val="17"/>
            <w:szCs w:val="17"/>
          </w:rPr>
          <w:t>http://www.latimes.com/local/lanow/la-me-cal-state-homelessness-20160620-snap-story.html</w:t>
        </w:r>
      </w:hyperlink>
      <w:r w:rsidRPr="009E0367">
        <w:rPr>
          <w:rFonts w:ascii="Book Antiqua" w:hAnsi="Book Antiqua"/>
          <w:sz w:val="17"/>
          <w:szCs w:val="17"/>
        </w:rPr>
        <w:t xml:space="preserve"> </w:t>
      </w:r>
    </w:p>
  </w:endnote>
  <w:endnote w:id="3">
    <w:p w14:paraId="1D31534B" w14:textId="77777777" w:rsidR="00770101" w:rsidRPr="009E0367" w:rsidRDefault="00770101" w:rsidP="006F3B9E">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Serving Displaced and Food Insecure Students in the CSU (Feb 2016): </w:t>
      </w:r>
      <w:hyperlink r:id="rId3" w:history="1">
        <w:r w:rsidRPr="009E0367">
          <w:rPr>
            <w:rStyle w:val="Hyperlink"/>
            <w:rFonts w:ascii="Book Antiqua" w:hAnsi="Book Antiqua"/>
            <w:sz w:val="17"/>
            <w:szCs w:val="17"/>
          </w:rPr>
          <w:t>https://presspage-production-content.s3.amazonaws.com/uploads/1487/cohomelessstudy.pdf?10000</w:t>
        </w:r>
      </w:hyperlink>
      <w:r w:rsidRPr="009E0367">
        <w:rPr>
          <w:rFonts w:ascii="Book Antiqua" w:hAnsi="Book Antiqua"/>
          <w:sz w:val="17"/>
          <w:szCs w:val="17"/>
        </w:rPr>
        <w:t xml:space="preserve"> </w:t>
      </w:r>
    </w:p>
  </w:endnote>
  <w:endnote w:id="4">
    <w:p w14:paraId="0535E686" w14:textId="1BCE208A" w:rsidR="003C49BD" w:rsidRPr="009E0367" w:rsidRDefault="003C49BD">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In Cal State universities, 42% of students are food insecure and 11% are homeless. </w:t>
      </w:r>
      <w:hyperlink r:id="rId4" w:history="1">
        <w:r w:rsidRPr="009E0367">
          <w:rPr>
            <w:rStyle w:val="Hyperlink"/>
            <w:rFonts w:ascii="Book Antiqua" w:hAnsi="Book Antiqua"/>
            <w:sz w:val="17"/>
            <w:szCs w:val="17"/>
          </w:rPr>
          <w:t>https://www2.calstate.edu/impact-of-the-csu/student-success/basic-needs-initiative/Documents/BasicNeedsStudy_phaseII_withAccessibilityComments.pdf</w:t>
        </w:r>
      </w:hyperlink>
      <w:r w:rsidRPr="009E0367">
        <w:rPr>
          <w:rFonts w:ascii="Book Antiqua" w:hAnsi="Book Antiqua"/>
          <w:sz w:val="17"/>
          <w:szCs w:val="17"/>
        </w:rPr>
        <w:t xml:space="preserve"> </w:t>
      </w:r>
    </w:p>
  </w:endnote>
  <w:endnote w:id="5">
    <w:p w14:paraId="08553552" w14:textId="77777777" w:rsidR="00770101" w:rsidRPr="009E0367" w:rsidRDefault="00770101" w:rsidP="00757970">
      <w:pPr>
        <w:pStyle w:val="EndnoteText"/>
        <w:ind w:left="720" w:hanging="720"/>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Student Food Security and Access,” </w:t>
      </w:r>
      <w:hyperlink r:id="rId5" w:history="1">
        <w:r w:rsidRPr="009E0367">
          <w:rPr>
            <w:rStyle w:val="Hyperlink"/>
            <w:rFonts w:ascii="Book Antiqua" w:hAnsi="Book Antiqua"/>
            <w:sz w:val="17"/>
            <w:szCs w:val="17"/>
          </w:rPr>
          <w:t>http://regents.universityofcalifornia.edu/regmeet/july16/e1attach.pdf</w:t>
        </w:r>
      </w:hyperlink>
      <w:r w:rsidRPr="009E0367">
        <w:rPr>
          <w:rFonts w:ascii="Book Antiqua" w:hAnsi="Book Antiqua"/>
          <w:sz w:val="17"/>
          <w:szCs w:val="17"/>
        </w:rPr>
        <w:t xml:space="preserve"> </w:t>
      </w:r>
    </w:p>
    <w:p w14:paraId="47EB52CC" w14:textId="77777777" w:rsidR="00770101" w:rsidRPr="009E0367" w:rsidRDefault="00770101" w:rsidP="00757970">
      <w:pPr>
        <w:pStyle w:val="EndnoteText"/>
        <w:ind w:left="720" w:hanging="720"/>
        <w:rPr>
          <w:rFonts w:ascii="Book Antiqua" w:hAnsi="Book Antiqua"/>
          <w:sz w:val="17"/>
          <w:szCs w:val="17"/>
        </w:rPr>
      </w:pPr>
      <w:r w:rsidRPr="009E0367">
        <w:rPr>
          <w:rFonts w:ascii="Book Antiqua" w:hAnsi="Book Antiqua"/>
          <w:sz w:val="17"/>
          <w:szCs w:val="17"/>
        </w:rPr>
        <w:t xml:space="preserve">This report was made possible by funding from the University of California (UC) Office of the President Global Food </w:t>
      </w:r>
    </w:p>
    <w:p w14:paraId="29D424F1" w14:textId="77777777" w:rsidR="00770101" w:rsidRPr="009E0367" w:rsidRDefault="00770101" w:rsidP="00757970">
      <w:pPr>
        <w:pStyle w:val="EndnoteText"/>
        <w:ind w:left="720" w:hanging="720"/>
        <w:rPr>
          <w:rFonts w:ascii="Book Antiqua" w:hAnsi="Book Antiqua"/>
          <w:sz w:val="17"/>
          <w:szCs w:val="17"/>
        </w:rPr>
      </w:pPr>
      <w:r w:rsidRPr="009E0367">
        <w:rPr>
          <w:rFonts w:ascii="Book Antiqua" w:hAnsi="Book Antiqua"/>
          <w:sz w:val="17"/>
          <w:szCs w:val="17"/>
        </w:rPr>
        <w:t xml:space="preserve">Initiative. For more information about this initiative, visit: </w:t>
      </w:r>
      <w:hyperlink r:id="rId6" w:history="1">
        <w:r w:rsidRPr="009E0367">
          <w:rPr>
            <w:rStyle w:val="Hyperlink"/>
            <w:rFonts w:ascii="Book Antiqua" w:hAnsi="Book Antiqua"/>
            <w:sz w:val="17"/>
            <w:szCs w:val="17"/>
          </w:rPr>
          <w:t>www.ucop.edu/global-food-initiative</w:t>
        </w:r>
      </w:hyperlink>
      <w:r w:rsidRPr="009E0367">
        <w:rPr>
          <w:rFonts w:ascii="Book Antiqua" w:hAnsi="Book Antiqua"/>
          <w:sz w:val="17"/>
          <w:szCs w:val="17"/>
        </w:rPr>
        <w:t xml:space="preserve">. </w:t>
      </w:r>
    </w:p>
  </w:endnote>
  <w:endnote w:id="6">
    <w:p w14:paraId="4A99FA4E" w14:textId="77777777" w:rsidR="00770101" w:rsidRPr="009E0367" w:rsidRDefault="00770101" w:rsidP="00757970">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Source: </w:t>
      </w:r>
      <w:hyperlink r:id="rId7" w:history="1">
        <w:r w:rsidRPr="009E0367">
          <w:rPr>
            <w:rStyle w:val="Hyperlink"/>
            <w:rFonts w:ascii="Book Antiqua" w:hAnsi="Book Antiqua"/>
            <w:sz w:val="17"/>
            <w:szCs w:val="17"/>
          </w:rPr>
          <w:t>http://wihopelab.com/publications/Wisconsin_hope_lab_hungry_to_learn.pdf</w:t>
        </w:r>
      </w:hyperlink>
      <w:r w:rsidRPr="009E0367">
        <w:rPr>
          <w:rFonts w:ascii="Book Antiqua" w:hAnsi="Book Antiqua"/>
          <w:sz w:val="17"/>
          <w:szCs w:val="17"/>
        </w:rPr>
        <w:t xml:space="preserve"> </w:t>
      </w:r>
    </w:p>
  </w:endnote>
  <w:endnote w:id="7">
    <w:p w14:paraId="10246A7D" w14:textId="77777777" w:rsidR="00770101" w:rsidRPr="009E0367" w:rsidRDefault="00770101" w:rsidP="00595688">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w:t>
      </w:r>
      <w:r w:rsidRPr="009E0367">
        <w:rPr>
          <w:rFonts w:ascii="Book Antiqua" w:hAnsi="Book Antiqua"/>
          <w:sz w:val="17"/>
          <w:szCs w:val="17"/>
          <w:lang w:val="en"/>
        </w:rPr>
        <w:t>A University of Oregon conducted this year found that 59 percent of students at Western Oregon University had recently experienced food insecurity. The figure was 21</w:t>
      </w:r>
      <w:r w:rsidRPr="009E0367">
        <w:rPr>
          <w:sz w:val="17"/>
          <w:szCs w:val="17"/>
          <w:lang w:val="en"/>
        </w:rPr>
        <w:t> </w:t>
      </w:r>
      <w:r w:rsidRPr="009E0367">
        <w:rPr>
          <w:rFonts w:ascii="Book Antiqua" w:hAnsi="Book Antiqua"/>
          <w:sz w:val="17"/>
          <w:szCs w:val="17"/>
          <w:lang w:val="en"/>
        </w:rPr>
        <w:t xml:space="preserve">percent in a 2009 report on students at the University of Hawaii at </w:t>
      </w:r>
      <w:proofErr w:type="spellStart"/>
      <w:r w:rsidRPr="009E0367">
        <w:rPr>
          <w:rFonts w:ascii="Book Antiqua" w:hAnsi="Book Antiqua"/>
          <w:sz w:val="17"/>
          <w:szCs w:val="17"/>
          <w:lang w:val="en"/>
        </w:rPr>
        <w:t>Manoa</w:t>
      </w:r>
      <w:proofErr w:type="spellEnd"/>
      <w:r w:rsidRPr="009E0367">
        <w:rPr>
          <w:rFonts w:ascii="Book Antiqua" w:hAnsi="Book Antiqua"/>
          <w:sz w:val="17"/>
          <w:szCs w:val="17"/>
          <w:lang w:val="en"/>
        </w:rPr>
        <w:t>.</w:t>
      </w:r>
    </w:p>
  </w:endnote>
  <w:endnote w:id="8">
    <w:p w14:paraId="7A50FFB7" w14:textId="2A75CB98" w:rsidR="00770101" w:rsidRPr="009E0367" w:rsidRDefault="00770101">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w:t>
      </w:r>
      <w:hyperlink r:id="rId8" w:history="1">
        <w:r w:rsidR="00AE703C" w:rsidRPr="009E0367">
          <w:rPr>
            <w:rStyle w:val="Hyperlink"/>
            <w:rFonts w:ascii="Book Antiqua" w:hAnsi="Book Antiqua"/>
            <w:sz w:val="17"/>
            <w:szCs w:val="17"/>
          </w:rPr>
          <w:t>http://leginfo.legislature.ca.gov/faces/billNavClient.xhtml?bill_id=201720180AB214</w:t>
        </w:r>
      </w:hyperlink>
      <w:r w:rsidR="00AE703C" w:rsidRPr="009E0367">
        <w:rPr>
          <w:rFonts w:ascii="Book Antiqua" w:hAnsi="Book Antiqua"/>
          <w:sz w:val="17"/>
          <w:szCs w:val="17"/>
        </w:rPr>
        <w:t xml:space="preserve"> </w:t>
      </w:r>
    </w:p>
  </w:endnote>
  <w:endnote w:id="9">
    <w:p w14:paraId="7435B9E0" w14:textId="69C9D3E3" w:rsidR="00770101" w:rsidRPr="009E0367" w:rsidRDefault="00770101" w:rsidP="00770101">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AB 1747 was sponsored by the UC Student Association, San Diego Hunger Advocacy Network, The Young </w:t>
      </w:r>
      <w:proofErr w:type="spellStart"/>
      <w:r w:rsidRPr="009E0367">
        <w:rPr>
          <w:rFonts w:ascii="Book Antiqua" w:hAnsi="Book Antiqua"/>
          <w:sz w:val="17"/>
          <w:szCs w:val="17"/>
        </w:rPr>
        <w:t>Invincibles</w:t>
      </w:r>
      <w:proofErr w:type="spellEnd"/>
      <w:r w:rsidRPr="009E0367">
        <w:rPr>
          <w:rFonts w:ascii="Book Antiqua" w:hAnsi="Book Antiqua"/>
          <w:sz w:val="17"/>
          <w:szCs w:val="17"/>
        </w:rPr>
        <w:t xml:space="preserve"> and Western Center on Law and Poverty. </w:t>
      </w:r>
      <w:r w:rsidR="003C49BD" w:rsidRPr="009E0367">
        <w:rPr>
          <w:rFonts w:ascii="Book Antiqua" w:hAnsi="Book Antiqua"/>
          <w:sz w:val="17"/>
          <w:szCs w:val="17"/>
        </w:rPr>
        <w:t xml:space="preserve">It was implemented by </w:t>
      </w:r>
      <w:hyperlink r:id="rId9" w:history="1">
        <w:r w:rsidR="003C49BD" w:rsidRPr="009E0367">
          <w:rPr>
            <w:rStyle w:val="Hyperlink"/>
            <w:rFonts w:ascii="Book Antiqua" w:hAnsi="Book Antiqua"/>
            <w:i/>
            <w:sz w:val="17"/>
            <w:szCs w:val="17"/>
          </w:rPr>
          <w:t>CDSS ACL 16-112</w:t>
        </w:r>
      </w:hyperlink>
      <w:r w:rsidR="003C49BD" w:rsidRPr="009E0367">
        <w:rPr>
          <w:rFonts w:ascii="Book Antiqua" w:hAnsi="Book Antiqua"/>
          <w:i/>
          <w:sz w:val="17"/>
          <w:szCs w:val="17"/>
        </w:rPr>
        <w:t>. The t</w:t>
      </w:r>
      <w:r w:rsidRPr="009E0367">
        <w:rPr>
          <w:rFonts w:ascii="Book Antiqua" w:hAnsi="Book Antiqua"/>
          <w:sz w:val="17"/>
          <w:szCs w:val="17"/>
        </w:rPr>
        <w:t>ext of the bill can be found at:</w:t>
      </w:r>
    </w:p>
    <w:p w14:paraId="4C28C1DB" w14:textId="77777777" w:rsidR="00770101" w:rsidRPr="009E0367" w:rsidRDefault="001C2ACD" w:rsidP="00770101">
      <w:pPr>
        <w:pStyle w:val="EndnoteText"/>
        <w:rPr>
          <w:rFonts w:ascii="Book Antiqua" w:hAnsi="Book Antiqua"/>
          <w:sz w:val="17"/>
          <w:szCs w:val="17"/>
        </w:rPr>
      </w:pPr>
      <w:hyperlink r:id="rId10" w:history="1">
        <w:r w:rsidR="00770101" w:rsidRPr="009E0367">
          <w:rPr>
            <w:rStyle w:val="Hyperlink"/>
            <w:rFonts w:ascii="Book Antiqua" w:hAnsi="Book Antiqua"/>
            <w:sz w:val="17"/>
            <w:szCs w:val="17"/>
          </w:rPr>
          <w:t>https://leginfo.legislature.ca.gov/faces/billNavClient.xhtml?bill_id=201520160AB1747</w:t>
        </w:r>
      </w:hyperlink>
      <w:r w:rsidR="00770101" w:rsidRPr="009E0367">
        <w:rPr>
          <w:rFonts w:ascii="Book Antiqua" w:hAnsi="Book Antiqua"/>
          <w:sz w:val="17"/>
          <w:szCs w:val="17"/>
        </w:rPr>
        <w:t xml:space="preserve"> </w:t>
      </w:r>
    </w:p>
  </w:endnote>
  <w:endnote w:id="10">
    <w:p w14:paraId="19ED0736" w14:textId="4EE11CFD" w:rsidR="00770101" w:rsidRPr="009E0367" w:rsidRDefault="00770101" w:rsidP="00595688">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w:t>
      </w:r>
      <w:r w:rsidR="003C49BD" w:rsidRPr="009E0367">
        <w:rPr>
          <w:rFonts w:ascii="Book Antiqua" w:hAnsi="Book Antiqua"/>
          <w:sz w:val="17"/>
          <w:szCs w:val="17"/>
        </w:rPr>
        <w:t xml:space="preserve">AB 1930 (Skinner – 2014) Chaptered in 2011, implemented by ACL 15-70 (September 17, 2015), ACIN 1-89-15 (December 31, 2015), and AB 17-05 (Feb 14, 2017), </w:t>
      </w:r>
      <w:r w:rsidRPr="009E0367">
        <w:rPr>
          <w:rFonts w:ascii="Book Antiqua" w:hAnsi="Book Antiqua"/>
          <w:sz w:val="17"/>
          <w:szCs w:val="17"/>
        </w:rPr>
        <w:t xml:space="preserve">was sponsored by the California Coalition of Welfare Rights Organizations (CCWRO) and Western Center on Law and Poverty. Text of the bill can be found at: </w:t>
      </w:r>
      <w:hyperlink r:id="rId11" w:history="1">
        <w:r w:rsidRPr="009E0367">
          <w:rPr>
            <w:rStyle w:val="Hyperlink"/>
            <w:rFonts w:ascii="Book Antiqua" w:hAnsi="Book Antiqua"/>
            <w:sz w:val="17"/>
            <w:szCs w:val="17"/>
          </w:rPr>
          <w:t>http://leginfo.legislature.ca.gov/faces/billNavClient.xhtml?bill_id=201320140AB1930</w:t>
        </w:r>
      </w:hyperlink>
      <w:r w:rsidRPr="009E0367">
        <w:rPr>
          <w:rFonts w:ascii="Book Antiqua" w:hAnsi="Book Antiqua"/>
          <w:sz w:val="17"/>
          <w:szCs w:val="17"/>
        </w:rPr>
        <w:t xml:space="preserve"> </w:t>
      </w:r>
    </w:p>
  </w:endnote>
  <w:endnote w:id="11">
    <w:p w14:paraId="353A59EA" w14:textId="77777777" w:rsidR="00770101" w:rsidRPr="009E0367" w:rsidRDefault="00770101" w:rsidP="00757970">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For a look into advocacy efforts by students themselves, see “A Plate at the Table: Student Stories and Recommendations regarding Hunger and Basic Needs Insecurity”, published by the University of California Student Associations and Accessible at </w:t>
      </w:r>
      <w:hyperlink r:id="rId12" w:history="1">
        <w:r w:rsidRPr="009E0367">
          <w:rPr>
            <w:rStyle w:val="Hyperlink"/>
            <w:rFonts w:ascii="Book Antiqua" w:hAnsi="Book Antiqua"/>
            <w:sz w:val="17"/>
            <w:szCs w:val="17"/>
          </w:rPr>
          <w:t>http://ucsa.org/wp-content/uploads/2016/07/Report-A-Plate-At-The-Table.pdf</w:t>
        </w:r>
      </w:hyperlink>
    </w:p>
  </w:endnote>
  <w:endnote w:id="12">
    <w:p w14:paraId="1A9841CC" w14:textId="77777777" w:rsidR="00770101" w:rsidRPr="009E0367" w:rsidRDefault="00770101" w:rsidP="00A11D3A">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USDA granted a waiver to CDSS allowing them to use reasonably anticipated monthly average of work [</w:t>
      </w:r>
      <w:hyperlink r:id="rId13" w:history="1">
        <w:r w:rsidRPr="009E0367">
          <w:rPr>
            <w:rStyle w:val="Hyperlink"/>
            <w:rFonts w:ascii="Book Antiqua" w:hAnsi="Book Antiqua"/>
            <w:sz w:val="17"/>
            <w:szCs w:val="17"/>
          </w:rPr>
          <w:t>ACL 12-37</w:t>
        </w:r>
      </w:hyperlink>
      <w:r w:rsidRPr="009E0367">
        <w:rPr>
          <w:rFonts w:ascii="Book Antiqua" w:hAnsi="Book Antiqua"/>
          <w:sz w:val="17"/>
          <w:szCs w:val="17"/>
        </w:rPr>
        <w:t>];</w:t>
      </w:r>
    </w:p>
  </w:endnote>
  <w:endnote w:id="13">
    <w:p w14:paraId="5E20F624" w14:textId="77777777" w:rsidR="00770101" w:rsidRPr="009E0367" w:rsidRDefault="00770101" w:rsidP="00A11D3A">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7 C.F.R. § 273.5(a); MPP §§ 63-406.1 and .21.</w:t>
      </w:r>
    </w:p>
  </w:endnote>
  <w:endnote w:id="14">
    <w:p w14:paraId="318FA469" w14:textId="77777777" w:rsidR="00770101" w:rsidRPr="009E0367" w:rsidRDefault="00770101" w:rsidP="00A11D3A">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7 C.F.R. § 273.5(a); MPP §§ 63-406.1 and .21.  Higher education institutes are either: business, trade, technical or vocational schools that normally requires a high school diploma or GED to enroll – only half time enrollment matters; or  A junior, community, two-year or four-year college or university, or graduate school, whether or not a high school diploma or GED is required.</w:t>
      </w:r>
    </w:p>
  </w:endnote>
  <w:endnote w:id="15">
    <w:p w14:paraId="6EA3281C" w14:textId="77777777" w:rsidR="00770101" w:rsidRPr="009E0367" w:rsidRDefault="00770101" w:rsidP="00A11D3A">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MPP § 63-406.111(a</w:t>
      </w:r>
      <w:proofErr w:type="gramStart"/>
      <w:r w:rsidRPr="009E0367">
        <w:rPr>
          <w:rFonts w:ascii="Book Antiqua" w:hAnsi="Book Antiqua"/>
          <w:sz w:val="17"/>
          <w:szCs w:val="17"/>
        </w:rPr>
        <w:t>)(</w:t>
      </w:r>
      <w:proofErr w:type="gramEnd"/>
      <w:r w:rsidRPr="009E0367">
        <w:rPr>
          <w:rFonts w:ascii="Book Antiqua" w:hAnsi="Book Antiqua"/>
          <w:sz w:val="17"/>
          <w:szCs w:val="17"/>
        </w:rPr>
        <w:t>2). If the program or course (as opposed to the college) does not require a diploma or GED, the student bar would not apply. [MPP § 63-406.111(a</w:t>
      </w:r>
      <w:proofErr w:type="gramStart"/>
      <w:r w:rsidRPr="009E0367">
        <w:rPr>
          <w:rFonts w:ascii="Book Antiqua" w:hAnsi="Book Antiqua"/>
          <w:sz w:val="17"/>
          <w:szCs w:val="17"/>
        </w:rPr>
        <w:t>)(</w:t>
      </w:r>
      <w:proofErr w:type="gramEnd"/>
      <w:r w:rsidRPr="009E0367">
        <w:rPr>
          <w:rFonts w:ascii="Book Antiqua" w:hAnsi="Book Antiqua"/>
          <w:sz w:val="17"/>
          <w:szCs w:val="17"/>
        </w:rPr>
        <w:t xml:space="preserve">2)(A); 60 </w:t>
      </w:r>
      <w:proofErr w:type="spellStart"/>
      <w:r w:rsidRPr="009E0367">
        <w:rPr>
          <w:rFonts w:ascii="Book Antiqua" w:hAnsi="Book Antiqua"/>
          <w:sz w:val="17"/>
          <w:szCs w:val="17"/>
        </w:rPr>
        <w:t>Fed.Reg</w:t>
      </w:r>
      <w:proofErr w:type="spellEnd"/>
      <w:r w:rsidRPr="009E0367">
        <w:rPr>
          <w:rFonts w:ascii="Book Antiqua" w:hAnsi="Book Antiqua"/>
          <w:sz w:val="17"/>
          <w:szCs w:val="17"/>
        </w:rPr>
        <w:t>. 48865-69.</w:t>
      </w:r>
      <w:proofErr w:type="gramStart"/>
      <w:r w:rsidRPr="009E0367">
        <w:rPr>
          <w:rFonts w:ascii="Book Antiqua" w:hAnsi="Book Antiqua"/>
          <w:sz w:val="17"/>
          <w:szCs w:val="17"/>
        </w:rPr>
        <w:t>]  Regular</w:t>
      </w:r>
      <w:proofErr w:type="gramEnd"/>
      <w:r w:rsidRPr="009E0367">
        <w:rPr>
          <w:rFonts w:ascii="Book Antiqua" w:hAnsi="Book Antiqua"/>
          <w:sz w:val="17"/>
          <w:szCs w:val="17"/>
        </w:rPr>
        <w:t xml:space="preserve"> curriculum means that the course in which the person is enrolled meets the standard requirements for graduation or certification/qualification in a particular field of study. [MPP § 63-406.]</w:t>
      </w:r>
    </w:p>
  </w:endnote>
  <w:endnote w:id="16">
    <w:p w14:paraId="04469D75" w14:textId="77777777" w:rsidR="00770101" w:rsidRPr="009E0367" w:rsidRDefault="00770101" w:rsidP="00A11D3A">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MPP § 63-406.212</w:t>
      </w:r>
    </w:p>
  </w:endnote>
  <w:endnote w:id="17">
    <w:p w14:paraId="2413388B" w14:textId="77777777" w:rsidR="00770101" w:rsidRPr="009E0367" w:rsidRDefault="00770101" w:rsidP="00A11D3A">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7 C.F.R. § 273.5(b</w:t>
      </w:r>
      <w:proofErr w:type="gramStart"/>
      <w:r w:rsidRPr="009E0367">
        <w:rPr>
          <w:rFonts w:ascii="Book Antiqua" w:hAnsi="Book Antiqua"/>
          <w:sz w:val="17"/>
          <w:szCs w:val="17"/>
        </w:rPr>
        <w:t>)(</w:t>
      </w:r>
      <w:proofErr w:type="gramEnd"/>
      <w:r w:rsidRPr="009E0367">
        <w:rPr>
          <w:rFonts w:ascii="Book Antiqua" w:hAnsi="Book Antiqua"/>
          <w:sz w:val="17"/>
          <w:szCs w:val="17"/>
        </w:rPr>
        <w:t>11).</w:t>
      </w:r>
    </w:p>
  </w:endnote>
  <w:endnote w:id="18">
    <w:p w14:paraId="106CF854" w14:textId="77777777" w:rsidR="00770101" w:rsidRPr="009E0367" w:rsidRDefault="00770101" w:rsidP="00A11D3A">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7 C.F.R. § 273.5(c). See ACIN I-36-12 for treatment of applicants declaring intent not to reenroll.</w:t>
      </w:r>
    </w:p>
  </w:endnote>
  <w:endnote w:id="19">
    <w:p w14:paraId="2E1FA51A" w14:textId="77777777" w:rsidR="003C49BD" w:rsidRPr="009E0367" w:rsidRDefault="003C49BD" w:rsidP="003C49BD">
      <w:pPr>
        <w:rPr>
          <w:rFonts w:ascii="Book Antiqua" w:eastAsiaTheme="minorHAnsi" w:hAnsi="Book Antiqua" w:cstheme="minorBidi"/>
          <w:color w:val="000000"/>
          <w:sz w:val="17"/>
          <w:szCs w:val="17"/>
          <w:lang w:eastAsia="en-US"/>
        </w:rPr>
      </w:pPr>
      <w:r w:rsidRPr="009E0367">
        <w:rPr>
          <w:rStyle w:val="EndnoteReference"/>
          <w:rFonts w:ascii="Book Antiqua" w:hAnsi="Book Antiqua"/>
          <w:sz w:val="17"/>
          <w:szCs w:val="17"/>
        </w:rPr>
        <w:endnoteRef/>
      </w:r>
      <w:r w:rsidRPr="009E0367">
        <w:rPr>
          <w:rFonts w:ascii="Book Antiqua" w:hAnsi="Book Antiqua"/>
          <w:sz w:val="17"/>
          <w:szCs w:val="17"/>
        </w:rPr>
        <w:t xml:space="preserve"> </w:t>
      </w:r>
      <w:r w:rsidRPr="009E0367">
        <w:rPr>
          <w:rStyle w:val="EndnoteReference"/>
          <w:rFonts w:ascii="Book Antiqua" w:hAnsi="Book Antiqua"/>
          <w:sz w:val="17"/>
          <w:szCs w:val="17"/>
        </w:rPr>
        <w:endnoteRef/>
      </w:r>
      <w:r w:rsidRPr="009E0367">
        <w:rPr>
          <w:rFonts w:ascii="Book Antiqua" w:hAnsi="Book Antiqua"/>
          <w:sz w:val="17"/>
          <w:szCs w:val="17"/>
        </w:rPr>
        <w:t xml:space="preserve"> </w:t>
      </w:r>
      <w:hyperlink r:id="rId14" w:tgtFrame="_blank" w:history="1">
        <w:r w:rsidRPr="009E0367">
          <w:rPr>
            <w:rFonts w:ascii="Book Antiqua" w:eastAsiaTheme="minorHAnsi" w:hAnsi="Book Antiqua" w:cstheme="minorBidi"/>
            <w:color w:val="0000FF" w:themeColor="hyperlink"/>
            <w:sz w:val="17"/>
            <w:szCs w:val="17"/>
            <w:u w:val="single"/>
            <w:lang w:eastAsia="en-US"/>
          </w:rPr>
          <w:t>ACL 15-70 (September 17, 2015)</w:t>
        </w:r>
      </w:hyperlink>
      <w:r w:rsidRPr="009E0367">
        <w:rPr>
          <w:rFonts w:ascii="Book Antiqua" w:eastAsiaTheme="minorHAnsi" w:hAnsi="Book Antiqua" w:cstheme="minorBidi"/>
          <w:color w:val="000000"/>
          <w:sz w:val="17"/>
          <w:szCs w:val="17"/>
          <w:lang w:eastAsia="en-US"/>
        </w:rPr>
        <w:t xml:space="preserve">, which represents the first step in implementing </w:t>
      </w:r>
      <w:hyperlink r:id="rId15" w:history="1">
        <w:r w:rsidRPr="009E0367">
          <w:rPr>
            <w:rFonts w:ascii="Book Antiqua" w:eastAsiaTheme="minorHAnsi" w:hAnsi="Book Antiqua" w:cstheme="minorBidi"/>
            <w:color w:val="0000FF" w:themeColor="hyperlink"/>
            <w:sz w:val="17"/>
            <w:szCs w:val="17"/>
            <w:u w:val="single"/>
            <w:lang w:eastAsia="en-US"/>
          </w:rPr>
          <w:t>AB 1930</w:t>
        </w:r>
      </w:hyperlink>
      <w:r w:rsidRPr="009E0367">
        <w:rPr>
          <w:rFonts w:ascii="Book Antiqua" w:eastAsiaTheme="minorHAnsi" w:hAnsi="Book Antiqua" w:cstheme="minorBidi"/>
          <w:color w:val="000000"/>
          <w:sz w:val="17"/>
          <w:szCs w:val="17"/>
          <w:lang w:eastAsia="en-US"/>
        </w:rPr>
        <w:t xml:space="preserve"> (</w:t>
      </w:r>
      <w:hyperlink r:id="rId16" w:history="1">
        <w:r w:rsidRPr="009E0367">
          <w:rPr>
            <w:rFonts w:ascii="Book Antiqua" w:eastAsiaTheme="minorHAnsi" w:hAnsi="Book Antiqua" w:cstheme="minorBidi"/>
            <w:color w:val="0000FF" w:themeColor="hyperlink"/>
            <w:sz w:val="17"/>
            <w:szCs w:val="17"/>
            <w:u w:val="single"/>
            <w:lang w:eastAsia="en-US"/>
          </w:rPr>
          <w:t>Skinner</w:t>
        </w:r>
      </w:hyperlink>
      <w:r w:rsidRPr="009E0367">
        <w:rPr>
          <w:rFonts w:ascii="Book Antiqua" w:eastAsiaTheme="minorHAnsi" w:hAnsi="Book Antiqua" w:cstheme="minorBidi"/>
          <w:color w:val="000000"/>
          <w:sz w:val="17"/>
          <w:szCs w:val="17"/>
          <w:lang w:eastAsia="en-US"/>
        </w:rPr>
        <w:t xml:space="preserve">), co-sponsored by Coalition of California Welfare Rights Organizations,  requiring CDSS to identify programs that would qualify college students for exemptions from the </w:t>
      </w:r>
      <w:proofErr w:type="spellStart"/>
      <w:r w:rsidRPr="009E0367">
        <w:rPr>
          <w:rFonts w:ascii="Book Antiqua" w:eastAsiaTheme="minorHAnsi" w:hAnsi="Book Antiqua" w:cstheme="minorBidi"/>
          <w:color w:val="000000"/>
          <w:sz w:val="17"/>
          <w:szCs w:val="17"/>
          <w:lang w:eastAsia="en-US"/>
        </w:rPr>
        <w:t>CalFresh</w:t>
      </w:r>
      <w:proofErr w:type="spellEnd"/>
      <w:r w:rsidRPr="009E0367">
        <w:rPr>
          <w:rFonts w:ascii="Book Antiqua" w:eastAsiaTheme="minorHAnsi" w:hAnsi="Book Antiqua" w:cstheme="minorBidi"/>
          <w:color w:val="000000"/>
          <w:sz w:val="17"/>
          <w:szCs w:val="17"/>
          <w:lang w:eastAsia="en-US"/>
        </w:rPr>
        <w:t xml:space="preserve"> Student Work Rule. </w:t>
      </w:r>
      <w:hyperlink r:id="rId17" w:history="1">
        <w:r w:rsidRPr="009E0367">
          <w:rPr>
            <w:rStyle w:val="Hyperlink"/>
            <w:rFonts w:ascii="Book Antiqua" w:eastAsiaTheme="minorHAnsi" w:hAnsi="Book Antiqua" w:cstheme="minorBidi"/>
            <w:sz w:val="17"/>
            <w:szCs w:val="17"/>
            <w:lang w:eastAsia="en-US"/>
          </w:rPr>
          <w:t>ACL 17-05 (February 14, 2017)</w:t>
        </w:r>
      </w:hyperlink>
      <w:r w:rsidRPr="009E0367">
        <w:rPr>
          <w:rFonts w:ascii="Book Antiqua" w:eastAsiaTheme="minorHAnsi" w:hAnsi="Book Antiqua" w:cstheme="minorBidi"/>
          <w:color w:val="000000"/>
          <w:sz w:val="17"/>
          <w:szCs w:val="17"/>
          <w:lang w:eastAsia="en-US"/>
        </w:rPr>
        <w:t xml:space="preserve"> establishes list of programs that qualify someone for an exemption to the student work rule.</w:t>
      </w:r>
    </w:p>
  </w:endnote>
  <w:endnote w:id="20">
    <w:p w14:paraId="22BA87AF" w14:textId="77777777" w:rsidR="0063310A" w:rsidRPr="009E0367" w:rsidRDefault="0063310A" w:rsidP="00913AB6">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Using data from CSU, we estimate 16, 575 students would fall under the threshold of “half-time” established by the bill. If, according to research done by CSU and UC, ¼ of students are low-income, we would estimate 4,000 of these students are low-income and potentially eligible (depending on immigration status) for the program. </w:t>
      </w:r>
    </w:p>
  </w:endnote>
  <w:endnote w:id="21">
    <w:p w14:paraId="13D6AAD9" w14:textId="77777777" w:rsidR="00770101" w:rsidRPr="009E0367" w:rsidRDefault="00770101" w:rsidP="0022400E">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Serving Displaced and Food Insecure Students in the CSU (Feb 2016): </w:t>
      </w:r>
      <w:hyperlink r:id="rId18" w:history="1">
        <w:r w:rsidRPr="009E0367">
          <w:rPr>
            <w:rStyle w:val="Hyperlink"/>
            <w:rFonts w:ascii="Book Antiqua" w:hAnsi="Book Antiqua"/>
            <w:sz w:val="17"/>
            <w:szCs w:val="17"/>
          </w:rPr>
          <w:t>https://presspage-production-content.s3.amazonaws.com/uploads/1487/cohomelessstudy.pdf?10000</w:t>
        </w:r>
      </w:hyperlink>
    </w:p>
  </w:endnote>
  <w:endnote w:id="22">
    <w:p w14:paraId="696BA6B1" w14:textId="77777777" w:rsidR="009C0419" w:rsidRPr="009E0367" w:rsidRDefault="009C0419" w:rsidP="009C0419">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Restaurant Meal Program Guidance: http://www.cdss.ca.gov/inforesources/CalFresh/Restaurant-Meals-Program </w:t>
      </w:r>
    </w:p>
    <w:p w14:paraId="4A43E847" w14:textId="61E6C0CC" w:rsidR="009C0419" w:rsidRPr="009E0367" w:rsidRDefault="009C0419" w:rsidP="009C0419">
      <w:pPr>
        <w:pStyle w:val="EndnoteText"/>
        <w:rPr>
          <w:rFonts w:ascii="Book Antiqua" w:hAnsi="Book Antiqua"/>
          <w:sz w:val="17"/>
          <w:szCs w:val="17"/>
        </w:rPr>
      </w:pPr>
      <w:r w:rsidRPr="009E0367">
        <w:rPr>
          <w:rFonts w:ascii="Book Antiqua" w:hAnsi="Book Antiqua"/>
          <w:sz w:val="17"/>
          <w:szCs w:val="17"/>
        </w:rPr>
        <w:t>Restaurant Meal Primer (old but still helpful): http://www.sachousingalliance.org/wp-content/uploads/2012/10/RestaurantMealsProgramFinal.pdf</w:t>
      </w:r>
    </w:p>
  </w:endnote>
  <w:endnote w:id="23">
    <w:p w14:paraId="2D64F55D" w14:textId="77777777" w:rsidR="00770101" w:rsidRPr="009E0367" w:rsidRDefault="00770101">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Ending Hunger Through the </w:t>
      </w:r>
      <w:proofErr w:type="spellStart"/>
      <w:r w:rsidRPr="009E0367">
        <w:rPr>
          <w:rFonts w:ascii="Book Antiqua" w:hAnsi="Book Antiqua"/>
          <w:sz w:val="17"/>
          <w:szCs w:val="17"/>
        </w:rPr>
        <w:t>CalFresh</w:t>
      </w:r>
      <w:proofErr w:type="spellEnd"/>
      <w:r w:rsidRPr="009E0367">
        <w:rPr>
          <w:rFonts w:ascii="Book Antiqua" w:hAnsi="Book Antiqua"/>
          <w:sz w:val="17"/>
          <w:szCs w:val="17"/>
        </w:rPr>
        <w:t xml:space="preserve"> Restaurant Meal Program, a factsheet by Jessica Bartholow: </w:t>
      </w:r>
      <w:hyperlink r:id="rId19" w:history="1">
        <w:r w:rsidRPr="009E0367">
          <w:rPr>
            <w:rStyle w:val="Hyperlink"/>
            <w:rFonts w:ascii="Book Antiqua" w:hAnsi="Book Antiqua"/>
            <w:sz w:val="17"/>
            <w:szCs w:val="17"/>
          </w:rPr>
          <w:t>http://wclp.org/wp-content/uploads/2015/06/Restaurant_Meals_Program_Factsheet_Restaurant_Meals_WCLP.pdf</w:t>
        </w:r>
      </w:hyperlink>
      <w:r w:rsidRPr="009E0367">
        <w:rPr>
          <w:rFonts w:ascii="Book Antiqua" w:hAnsi="Book Antiqua"/>
          <w:sz w:val="17"/>
          <w:szCs w:val="17"/>
        </w:rPr>
        <w:t xml:space="preserve"> and RMP Primer </w:t>
      </w:r>
      <w:hyperlink r:id="rId20" w:history="1">
        <w:r w:rsidRPr="009E0367">
          <w:rPr>
            <w:rStyle w:val="Hyperlink"/>
            <w:rFonts w:ascii="Book Antiqua" w:hAnsi="Book Antiqua"/>
            <w:sz w:val="17"/>
            <w:szCs w:val="17"/>
          </w:rPr>
          <w:t>http://wclp.org/wp-content/uploads/2016/11/YGA-12161-SNAP-doc1-1.pdf</w:t>
        </w:r>
      </w:hyperlink>
      <w:r w:rsidRPr="009E0367">
        <w:rPr>
          <w:rFonts w:ascii="Book Antiqua" w:hAnsi="Book Antiqua"/>
          <w:sz w:val="17"/>
          <w:szCs w:val="17"/>
        </w:rPr>
        <w:t xml:space="preserve"> </w:t>
      </w:r>
    </w:p>
  </w:endnote>
  <w:endnote w:id="24">
    <w:p w14:paraId="1525C2E9" w14:textId="77777777" w:rsidR="00770101" w:rsidRPr="009E0367" w:rsidRDefault="00770101">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AB 1747 (Weber) implementation guide by WCLP: </w:t>
      </w:r>
      <w:hyperlink r:id="rId21" w:history="1">
        <w:r w:rsidRPr="009E0367">
          <w:rPr>
            <w:rStyle w:val="Hyperlink"/>
            <w:rFonts w:ascii="Book Antiqua" w:hAnsi="Book Antiqua"/>
            <w:sz w:val="17"/>
            <w:szCs w:val="17"/>
          </w:rPr>
          <w:t>http://wclp.org/wp-content/uploads/2016/10/AB-1747-Weber_Implementation-Guide-Colleges-in-RMP-Participating-Counties.pdf</w:t>
        </w:r>
      </w:hyperlink>
      <w:r w:rsidRPr="009E0367">
        <w:rPr>
          <w:rFonts w:ascii="Book Antiqua" w:hAnsi="Book Antiqua"/>
          <w:sz w:val="17"/>
          <w:szCs w:val="17"/>
        </w:rPr>
        <w:t xml:space="preserve"> </w:t>
      </w:r>
    </w:p>
  </w:endnote>
  <w:endnote w:id="25">
    <w:p w14:paraId="64B31B1E" w14:textId="77777777" w:rsidR="00770101" w:rsidRPr="009E0367" w:rsidRDefault="00770101" w:rsidP="00DA2BCC">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Other resources for the Restaurant Meal Program: </w:t>
      </w:r>
      <w:hyperlink r:id="rId22" w:history="1">
        <w:r w:rsidRPr="009E0367">
          <w:rPr>
            <w:rStyle w:val="Hyperlink"/>
            <w:rFonts w:ascii="Book Antiqua" w:hAnsi="Book Antiqua"/>
            <w:sz w:val="17"/>
            <w:szCs w:val="17"/>
          </w:rPr>
          <w:t>http://www.ebtproject.ca.gov/clientinformation/calfreshrmp.shtml</w:t>
        </w:r>
      </w:hyperlink>
      <w:r w:rsidRPr="009E0367">
        <w:rPr>
          <w:rFonts w:ascii="Book Antiqua" w:hAnsi="Book Antiqua"/>
          <w:sz w:val="17"/>
          <w:szCs w:val="17"/>
        </w:rPr>
        <w:t xml:space="preserve">; </w:t>
      </w:r>
    </w:p>
    <w:p w14:paraId="462429C3" w14:textId="77777777" w:rsidR="00770101" w:rsidRPr="009E0367" w:rsidRDefault="001C2ACD" w:rsidP="00DA2BCC">
      <w:pPr>
        <w:pStyle w:val="EndnoteText"/>
        <w:rPr>
          <w:rFonts w:ascii="Book Antiqua" w:hAnsi="Book Antiqua"/>
          <w:sz w:val="17"/>
          <w:szCs w:val="17"/>
        </w:rPr>
      </w:pPr>
      <w:hyperlink r:id="rId23" w:history="1">
        <w:r w:rsidR="00770101" w:rsidRPr="009E0367">
          <w:rPr>
            <w:rStyle w:val="Hyperlink"/>
            <w:rFonts w:ascii="Book Antiqua" w:hAnsi="Book Antiqua"/>
            <w:sz w:val="17"/>
            <w:szCs w:val="17"/>
          </w:rPr>
          <w:t>http://wclp.org/wp-content/uploads/2015/06/Primer.pdf</w:t>
        </w:r>
      </w:hyperlink>
      <w:r w:rsidR="00770101" w:rsidRPr="009E0367">
        <w:rPr>
          <w:rFonts w:ascii="Book Antiqua" w:hAnsi="Book Antiqua"/>
          <w:sz w:val="17"/>
          <w:szCs w:val="17"/>
        </w:rPr>
        <w:t xml:space="preserve">; </w:t>
      </w:r>
      <w:hyperlink r:id="rId24" w:history="1">
        <w:r w:rsidR="00770101" w:rsidRPr="009E0367">
          <w:rPr>
            <w:rStyle w:val="Hyperlink"/>
            <w:rFonts w:ascii="Book Antiqua" w:hAnsi="Book Antiqua"/>
            <w:sz w:val="17"/>
            <w:szCs w:val="17"/>
          </w:rPr>
          <w:t>http://www.snaprmp.org/local-resources.html</w:t>
        </w:r>
      </w:hyperlink>
      <w:r w:rsidR="00770101" w:rsidRPr="009E0367">
        <w:rPr>
          <w:rFonts w:ascii="Book Antiqua" w:hAnsi="Book Antiqua"/>
          <w:sz w:val="17"/>
          <w:szCs w:val="17"/>
        </w:rPr>
        <w:t xml:space="preserve"> </w:t>
      </w:r>
    </w:p>
  </w:endnote>
  <w:endnote w:id="26">
    <w:p w14:paraId="47BC64A8" w14:textId="77777777" w:rsidR="0063310A" w:rsidRPr="009E0367" w:rsidRDefault="0063310A" w:rsidP="00CF6EC2">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More about Swipe Out Hunger here: </w:t>
      </w:r>
      <w:hyperlink r:id="rId25" w:history="1">
        <w:r w:rsidRPr="009E0367">
          <w:rPr>
            <w:rStyle w:val="Hyperlink"/>
            <w:rFonts w:ascii="Book Antiqua" w:hAnsi="Book Antiqua"/>
            <w:sz w:val="17"/>
            <w:szCs w:val="17"/>
          </w:rPr>
          <w:t>http://www.swipehunger.org/timeline</w:t>
        </w:r>
      </w:hyperlink>
      <w:r w:rsidRPr="009E0367">
        <w:rPr>
          <w:rFonts w:ascii="Book Antiqua" w:hAnsi="Book Antiqua"/>
          <w:sz w:val="17"/>
          <w:szCs w:val="17"/>
        </w:rPr>
        <w:t xml:space="preserve"> </w:t>
      </w:r>
    </w:p>
  </w:endnote>
  <w:endnote w:id="27">
    <w:p w14:paraId="7948537C" w14:textId="77777777" w:rsidR="0063310A" w:rsidRPr="009E0367" w:rsidRDefault="0063310A" w:rsidP="00CF6EC2">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More about on-campus food pantries can be found here: </w:t>
      </w:r>
      <w:hyperlink r:id="rId26" w:history="1">
        <w:r w:rsidRPr="009E0367">
          <w:rPr>
            <w:rStyle w:val="Hyperlink"/>
            <w:rFonts w:ascii="Book Antiqua" w:hAnsi="Book Antiqua"/>
            <w:sz w:val="17"/>
            <w:szCs w:val="17"/>
          </w:rPr>
          <w:t>http://www.cufba.org/</w:t>
        </w:r>
      </w:hyperlink>
      <w:r w:rsidRPr="009E0367">
        <w:rPr>
          <w:rFonts w:ascii="Book Antiqua" w:hAnsi="Book Antiqua"/>
          <w:sz w:val="17"/>
          <w:szCs w:val="17"/>
        </w:rPr>
        <w:t xml:space="preserve"> </w:t>
      </w:r>
    </w:p>
  </w:endnote>
  <w:endnote w:id="28">
    <w:p w14:paraId="38D33855" w14:textId="4152582C" w:rsidR="00836AF3" w:rsidRPr="009E0367" w:rsidRDefault="00836AF3">
      <w:pPr>
        <w:pStyle w:val="EndnoteText"/>
        <w:rPr>
          <w:rFonts w:ascii="Book Antiqua" w:hAnsi="Book Antiqua"/>
          <w:sz w:val="17"/>
          <w:szCs w:val="17"/>
        </w:rPr>
      </w:pPr>
      <w:r w:rsidRPr="009E0367">
        <w:rPr>
          <w:rStyle w:val="EndnoteReference"/>
          <w:rFonts w:ascii="Book Antiqua" w:hAnsi="Book Antiqua"/>
          <w:sz w:val="17"/>
          <w:szCs w:val="17"/>
        </w:rPr>
        <w:endnoteRef/>
      </w:r>
      <w:r w:rsidRPr="009E0367">
        <w:rPr>
          <w:rFonts w:ascii="Book Antiqua" w:hAnsi="Book Antiqua"/>
          <w:sz w:val="17"/>
          <w:szCs w:val="17"/>
        </w:rPr>
        <w:t xml:space="preserve"> </w:t>
      </w:r>
      <w:hyperlink r:id="rId27" w:history="1">
        <w:r w:rsidRPr="009E0367">
          <w:rPr>
            <w:rStyle w:val="Hyperlink"/>
            <w:rFonts w:ascii="Book Antiqua" w:hAnsi="Book Antiqua"/>
            <w:sz w:val="17"/>
            <w:szCs w:val="17"/>
          </w:rPr>
          <w:t>http://leginfo.legislature.ca.gov/faces/billNavClient.xhtml?bill_id=201720180AB1894</w:t>
        </w:r>
      </w:hyperlink>
      <w:r w:rsidRPr="009E0367">
        <w:rPr>
          <w:rFonts w:ascii="Book Antiqua" w:hAnsi="Book Antiqua"/>
          <w:sz w:val="17"/>
          <w:szCs w:val="17"/>
        </w:rPr>
        <w:t xml:space="preserve"> </w:t>
      </w:r>
    </w:p>
  </w:endnote>
  <w:endnote w:id="29">
    <w:p w14:paraId="705AAFA4" w14:textId="6060782B" w:rsidR="0063310A" w:rsidRDefault="0063310A">
      <w:pPr>
        <w:pStyle w:val="EndnoteText"/>
      </w:pPr>
      <w:r w:rsidRPr="009E0367">
        <w:rPr>
          <w:rStyle w:val="EndnoteReference"/>
          <w:rFonts w:ascii="Book Antiqua" w:hAnsi="Book Antiqua"/>
          <w:sz w:val="17"/>
          <w:szCs w:val="17"/>
        </w:rPr>
        <w:endnoteRef/>
      </w:r>
      <w:r w:rsidRPr="009E0367">
        <w:rPr>
          <w:rFonts w:ascii="Book Antiqua" w:hAnsi="Book Antiqua"/>
          <w:sz w:val="17"/>
          <w:szCs w:val="17"/>
        </w:rPr>
        <w:t xml:space="preserve"> </w:t>
      </w:r>
      <w:hyperlink r:id="rId28" w:history="1">
        <w:r w:rsidRPr="009E0367">
          <w:rPr>
            <w:rStyle w:val="Hyperlink"/>
            <w:rFonts w:ascii="Book Antiqua" w:hAnsi="Book Antiqua"/>
            <w:sz w:val="17"/>
            <w:szCs w:val="17"/>
          </w:rPr>
          <w:t>http://leginfo.legislature.ca.gov/faces/billNavClient.xhtml?bill_id=201720180SB1275</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8E92" w14:textId="77777777" w:rsidR="00ED763C" w:rsidRDefault="00ED763C" w:rsidP="000B678C">
    <w:pPr>
      <w:pStyle w:val="Footer"/>
      <w:ind w:right="-1152"/>
      <w:jc w:val="right"/>
      <w:rPr>
        <w:rFonts w:ascii="Arial" w:hAnsi="Arial" w:cs="Arial"/>
        <w:sz w:val="20"/>
        <w:szCs w:val="20"/>
      </w:rPr>
    </w:pPr>
  </w:p>
  <w:p w14:paraId="6C6A6A6D" w14:textId="77777777" w:rsidR="00ED763C" w:rsidRPr="00714A6E" w:rsidRDefault="00F30C74" w:rsidP="00F30C74">
    <w:pPr>
      <w:pStyle w:val="Footer"/>
      <w:ind w:right="-1152"/>
      <w:jc w:val="center"/>
      <w:rPr>
        <w:rFonts w:ascii="Arial" w:hAnsi="Arial" w:cs="Arial"/>
        <w:color w:val="0079C2"/>
        <w:sz w:val="18"/>
        <w:szCs w:val="18"/>
      </w:rPr>
    </w:pPr>
    <w:r>
      <w:rPr>
        <w:rFonts w:ascii="Arial" w:hAnsi="Arial" w:cs="Arial"/>
        <w:color w:val="0079C2"/>
        <w:sz w:val="18"/>
        <w:szCs w:val="18"/>
      </w:rPr>
      <w:tab/>
      <w:t xml:space="preserve">                                                                                                                                              </w:t>
    </w:r>
    <w:r w:rsidR="00ED763C" w:rsidRPr="00714A6E">
      <w:rPr>
        <w:rFonts w:ascii="Arial" w:hAnsi="Arial" w:cs="Arial"/>
        <w:color w:val="0079C2"/>
        <w:sz w:val="18"/>
        <w:szCs w:val="18"/>
      </w:rPr>
      <w:t>www.wclp.org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580A" w14:textId="77777777" w:rsidR="001C2ACD" w:rsidRDefault="001C2ACD" w:rsidP="00420E80">
      <w:r>
        <w:separator/>
      </w:r>
    </w:p>
  </w:footnote>
  <w:footnote w:type="continuationSeparator" w:id="0">
    <w:p w14:paraId="37AAE337" w14:textId="77777777" w:rsidR="001C2ACD" w:rsidRDefault="001C2ACD" w:rsidP="0042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AE8FA" w14:textId="77777777" w:rsidR="00ED763C" w:rsidRDefault="001C2ACD">
    <w:pPr>
      <w:pStyle w:val="Header"/>
    </w:pPr>
    <w:r>
      <w:rPr>
        <w:noProof/>
      </w:rPr>
      <w:pict w14:anchorId="1D8D4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692344" o:spid="_x0000_s2050" type="#_x0000_t75" style="position:absolute;margin-left:0;margin-top:0;width:160.75pt;height:647.75pt;z-index:-251658752;mso-position-horizontal:center;mso-position-horizontal-relative:margin;mso-position-vertical:center;mso-position-vertical-relative:margin" o:allowincell="f">
          <v:imagedata r:id="rId1" o:title="torch_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D014" w14:textId="77777777" w:rsidR="000F4E3C" w:rsidRDefault="000F4E3C" w:rsidP="000F4E3C">
    <w:pPr>
      <w:pStyle w:val="Footer"/>
      <w:ind w:right="-1152"/>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446E" w14:textId="0CCABD98" w:rsidR="00ED763C" w:rsidRDefault="00556785" w:rsidP="005D7495">
    <w:pPr>
      <w:pStyle w:val="Header"/>
      <w:tabs>
        <w:tab w:val="clear" w:pos="4680"/>
        <w:tab w:val="clear" w:pos="9360"/>
        <w:tab w:val="left" w:pos="3045"/>
      </w:tabs>
      <w:ind w:left="-1440"/>
    </w:pPr>
    <w:r>
      <w:t xml:space="preserve">         </w:t>
    </w:r>
    <w:r w:rsidR="00ED763C">
      <w:tab/>
    </w:r>
  </w:p>
  <w:p w14:paraId="5752FA37" w14:textId="77777777" w:rsidR="008E1D56" w:rsidRDefault="003B6603" w:rsidP="00B96F99">
    <w:pPr>
      <w:pStyle w:val="Header"/>
      <w:tabs>
        <w:tab w:val="clear" w:pos="4680"/>
        <w:tab w:val="clear" w:pos="9360"/>
        <w:tab w:val="left" w:pos="4530"/>
      </w:tabs>
      <w:ind w:left="-144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60F3"/>
    <w:multiLevelType w:val="hybridMultilevel"/>
    <w:tmpl w:val="49AE2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872A06"/>
    <w:multiLevelType w:val="hybridMultilevel"/>
    <w:tmpl w:val="B208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1602DB"/>
    <w:multiLevelType w:val="hybridMultilevel"/>
    <w:tmpl w:val="81DC6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97867"/>
    <w:multiLevelType w:val="hybridMultilevel"/>
    <w:tmpl w:val="98C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C75B4"/>
    <w:multiLevelType w:val="hybridMultilevel"/>
    <w:tmpl w:val="8B8C0DE2"/>
    <w:lvl w:ilvl="0" w:tplc="9708B56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CB"/>
    <w:rsid w:val="00000FF9"/>
    <w:rsid w:val="000013CC"/>
    <w:rsid w:val="00001712"/>
    <w:rsid w:val="00001BA7"/>
    <w:rsid w:val="00001E00"/>
    <w:rsid w:val="00001F5F"/>
    <w:rsid w:val="000022EC"/>
    <w:rsid w:val="000024A4"/>
    <w:rsid w:val="00002B89"/>
    <w:rsid w:val="00002F57"/>
    <w:rsid w:val="00003453"/>
    <w:rsid w:val="000037DB"/>
    <w:rsid w:val="00003DF1"/>
    <w:rsid w:val="00004622"/>
    <w:rsid w:val="00004B2E"/>
    <w:rsid w:val="00004DBC"/>
    <w:rsid w:val="00005FDC"/>
    <w:rsid w:val="0000623A"/>
    <w:rsid w:val="0000728C"/>
    <w:rsid w:val="000079BD"/>
    <w:rsid w:val="00007F92"/>
    <w:rsid w:val="0001001A"/>
    <w:rsid w:val="000102CE"/>
    <w:rsid w:val="0001080C"/>
    <w:rsid w:val="00010C34"/>
    <w:rsid w:val="00010D4E"/>
    <w:rsid w:val="0001232C"/>
    <w:rsid w:val="000131EF"/>
    <w:rsid w:val="000133C4"/>
    <w:rsid w:val="0001368F"/>
    <w:rsid w:val="00013791"/>
    <w:rsid w:val="0001388C"/>
    <w:rsid w:val="00013A47"/>
    <w:rsid w:val="00014022"/>
    <w:rsid w:val="0001467C"/>
    <w:rsid w:val="000163A1"/>
    <w:rsid w:val="000165AC"/>
    <w:rsid w:val="00016D29"/>
    <w:rsid w:val="0001729A"/>
    <w:rsid w:val="000173AF"/>
    <w:rsid w:val="000200E1"/>
    <w:rsid w:val="00020276"/>
    <w:rsid w:val="000212C5"/>
    <w:rsid w:val="000217EA"/>
    <w:rsid w:val="00021AB5"/>
    <w:rsid w:val="00022776"/>
    <w:rsid w:val="000230C9"/>
    <w:rsid w:val="00023CC9"/>
    <w:rsid w:val="000245AB"/>
    <w:rsid w:val="000249EB"/>
    <w:rsid w:val="00025316"/>
    <w:rsid w:val="00025C13"/>
    <w:rsid w:val="000260EC"/>
    <w:rsid w:val="000269EE"/>
    <w:rsid w:val="00026E05"/>
    <w:rsid w:val="000272BA"/>
    <w:rsid w:val="00027393"/>
    <w:rsid w:val="0002752D"/>
    <w:rsid w:val="00027DDF"/>
    <w:rsid w:val="00030FD8"/>
    <w:rsid w:val="0003102C"/>
    <w:rsid w:val="0003182C"/>
    <w:rsid w:val="00031EBF"/>
    <w:rsid w:val="00033871"/>
    <w:rsid w:val="00034D34"/>
    <w:rsid w:val="00035475"/>
    <w:rsid w:val="000354B0"/>
    <w:rsid w:val="00035702"/>
    <w:rsid w:val="00035991"/>
    <w:rsid w:val="00035C71"/>
    <w:rsid w:val="00035D3A"/>
    <w:rsid w:val="00036017"/>
    <w:rsid w:val="000360A4"/>
    <w:rsid w:val="00036B66"/>
    <w:rsid w:val="00037FA9"/>
    <w:rsid w:val="00040F7E"/>
    <w:rsid w:val="000415C2"/>
    <w:rsid w:val="000415CC"/>
    <w:rsid w:val="00041768"/>
    <w:rsid w:val="00041B85"/>
    <w:rsid w:val="00041DC8"/>
    <w:rsid w:val="00042AF3"/>
    <w:rsid w:val="000431BC"/>
    <w:rsid w:val="000435A9"/>
    <w:rsid w:val="00043A98"/>
    <w:rsid w:val="0004430B"/>
    <w:rsid w:val="00044A83"/>
    <w:rsid w:val="00044D70"/>
    <w:rsid w:val="00045455"/>
    <w:rsid w:val="0004599D"/>
    <w:rsid w:val="00046744"/>
    <w:rsid w:val="00046E87"/>
    <w:rsid w:val="00047182"/>
    <w:rsid w:val="000472CB"/>
    <w:rsid w:val="00047823"/>
    <w:rsid w:val="00047D27"/>
    <w:rsid w:val="00047EF0"/>
    <w:rsid w:val="00050527"/>
    <w:rsid w:val="0005056F"/>
    <w:rsid w:val="000506A3"/>
    <w:rsid w:val="00050D27"/>
    <w:rsid w:val="00050F67"/>
    <w:rsid w:val="00051882"/>
    <w:rsid w:val="000518B4"/>
    <w:rsid w:val="00051BDB"/>
    <w:rsid w:val="0005304A"/>
    <w:rsid w:val="000532EF"/>
    <w:rsid w:val="00053E06"/>
    <w:rsid w:val="00054303"/>
    <w:rsid w:val="00054B1F"/>
    <w:rsid w:val="00054D7E"/>
    <w:rsid w:val="000551B7"/>
    <w:rsid w:val="00055450"/>
    <w:rsid w:val="0005648F"/>
    <w:rsid w:val="000564ED"/>
    <w:rsid w:val="00056518"/>
    <w:rsid w:val="00056B0B"/>
    <w:rsid w:val="00056F3B"/>
    <w:rsid w:val="00060039"/>
    <w:rsid w:val="00061DB7"/>
    <w:rsid w:val="00062FC0"/>
    <w:rsid w:val="0006359B"/>
    <w:rsid w:val="000637A0"/>
    <w:rsid w:val="00063D9B"/>
    <w:rsid w:val="000645A4"/>
    <w:rsid w:val="000649C8"/>
    <w:rsid w:val="0006566F"/>
    <w:rsid w:val="000658FF"/>
    <w:rsid w:val="00066F53"/>
    <w:rsid w:val="0006780C"/>
    <w:rsid w:val="00067A4D"/>
    <w:rsid w:val="00067F7E"/>
    <w:rsid w:val="000709C7"/>
    <w:rsid w:val="000711D3"/>
    <w:rsid w:val="000712B3"/>
    <w:rsid w:val="00071904"/>
    <w:rsid w:val="000721F1"/>
    <w:rsid w:val="00073353"/>
    <w:rsid w:val="00074543"/>
    <w:rsid w:val="000745A5"/>
    <w:rsid w:val="0007494F"/>
    <w:rsid w:val="00074E84"/>
    <w:rsid w:val="000753C8"/>
    <w:rsid w:val="00075457"/>
    <w:rsid w:val="00076001"/>
    <w:rsid w:val="0007654A"/>
    <w:rsid w:val="00076675"/>
    <w:rsid w:val="0007671C"/>
    <w:rsid w:val="00076952"/>
    <w:rsid w:val="00077941"/>
    <w:rsid w:val="00080625"/>
    <w:rsid w:val="000808CA"/>
    <w:rsid w:val="0008177C"/>
    <w:rsid w:val="00081F47"/>
    <w:rsid w:val="0008210F"/>
    <w:rsid w:val="00082893"/>
    <w:rsid w:val="00082913"/>
    <w:rsid w:val="00082B20"/>
    <w:rsid w:val="00084481"/>
    <w:rsid w:val="00084A4D"/>
    <w:rsid w:val="0008548C"/>
    <w:rsid w:val="000855DC"/>
    <w:rsid w:val="0008589E"/>
    <w:rsid w:val="000858A6"/>
    <w:rsid w:val="00085A9D"/>
    <w:rsid w:val="00085D02"/>
    <w:rsid w:val="000864CE"/>
    <w:rsid w:val="00086969"/>
    <w:rsid w:val="000875E8"/>
    <w:rsid w:val="000879B7"/>
    <w:rsid w:val="00087D29"/>
    <w:rsid w:val="00090CF6"/>
    <w:rsid w:val="000911F3"/>
    <w:rsid w:val="000912C9"/>
    <w:rsid w:val="0009214D"/>
    <w:rsid w:val="00092944"/>
    <w:rsid w:val="00092BA0"/>
    <w:rsid w:val="00093C33"/>
    <w:rsid w:val="000950D3"/>
    <w:rsid w:val="00095378"/>
    <w:rsid w:val="00096087"/>
    <w:rsid w:val="00096979"/>
    <w:rsid w:val="00096CE8"/>
    <w:rsid w:val="00096F72"/>
    <w:rsid w:val="00096F76"/>
    <w:rsid w:val="000978AF"/>
    <w:rsid w:val="00097A2B"/>
    <w:rsid w:val="000A004B"/>
    <w:rsid w:val="000A05B6"/>
    <w:rsid w:val="000A1912"/>
    <w:rsid w:val="000A314C"/>
    <w:rsid w:val="000A31F5"/>
    <w:rsid w:val="000A3453"/>
    <w:rsid w:val="000A3BFB"/>
    <w:rsid w:val="000A4197"/>
    <w:rsid w:val="000A4BB0"/>
    <w:rsid w:val="000A5BF4"/>
    <w:rsid w:val="000A5FCC"/>
    <w:rsid w:val="000A67DD"/>
    <w:rsid w:val="000A6BE6"/>
    <w:rsid w:val="000A7432"/>
    <w:rsid w:val="000A7AFD"/>
    <w:rsid w:val="000B070F"/>
    <w:rsid w:val="000B08D2"/>
    <w:rsid w:val="000B09DE"/>
    <w:rsid w:val="000B1221"/>
    <w:rsid w:val="000B1950"/>
    <w:rsid w:val="000B2786"/>
    <w:rsid w:val="000B305B"/>
    <w:rsid w:val="000B37EA"/>
    <w:rsid w:val="000B3BCD"/>
    <w:rsid w:val="000B48D1"/>
    <w:rsid w:val="000B4BC4"/>
    <w:rsid w:val="000B4DF7"/>
    <w:rsid w:val="000B5BEF"/>
    <w:rsid w:val="000B5FFF"/>
    <w:rsid w:val="000B61FF"/>
    <w:rsid w:val="000B6736"/>
    <w:rsid w:val="000B678C"/>
    <w:rsid w:val="000B6DA1"/>
    <w:rsid w:val="000B6DCF"/>
    <w:rsid w:val="000B77FF"/>
    <w:rsid w:val="000B7ADA"/>
    <w:rsid w:val="000B7B33"/>
    <w:rsid w:val="000C05B1"/>
    <w:rsid w:val="000C0657"/>
    <w:rsid w:val="000C0C27"/>
    <w:rsid w:val="000C0E1E"/>
    <w:rsid w:val="000C18B7"/>
    <w:rsid w:val="000C21F6"/>
    <w:rsid w:val="000C21F9"/>
    <w:rsid w:val="000C28F8"/>
    <w:rsid w:val="000C2F63"/>
    <w:rsid w:val="000C3351"/>
    <w:rsid w:val="000C3962"/>
    <w:rsid w:val="000C561F"/>
    <w:rsid w:val="000C5E1A"/>
    <w:rsid w:val="000C5EF0"/>
    <w:rsid w:val="000C62DB"/>
    <w:rsid w:val="000C68D1"/>
    <w:rsid w:val="000C752F"/>
    <w:rsid w:val="000C75F7"/>
    <w:rsid w:val="000C76B4"/>
    <w:rsid w:val="000C7A37"/>
    <w:rsid w:val="000C7D4F"/>
    <w:rsid w:val="000C7E73"/>
    <w:rsid w:val="000D05F1"/>
    <w:rsid w:val="000D068F"/>
    <w:rsid w:val="000D260D"/>
    <w:rsid w:val="000D356F"/>
    <w:rsid w:val="000D3AFA"/>
    <w:rsid w:val="000D3E5D"/>
    <w:rsid w:val="000D45CB"/>
    <w:rsid w:val="000D4B1B"/>
    <w:rsid w:val="000D546D"/>
    <w:rsid w:val="000D6390"/>
    <w:rsid w:val="000D6CBC"/>
    <w:rsid w:val="000D6DF3"/>
    <w:rsid w:val="000D7160"/>
    <w:rsid w:val="000D7220"/>
    <w:rsid w:val="000D7719"/>
    <w:rsid w:val="000E01D9"/>
    <w:rsid w:val="000E0A0D"/>
    <w:rsid w:val="000E0B19"/>
    <w:rsid w:val="000E0FE3"/>
    <w:rsid w:val="000E2225"/>
    <w:rsid w:val="000E347D"/>
    <w:rsid w:val="000E34D4"/>
    <w:rsid w:val="000E3648"/>
    <w:rsid w:val="000E3F9F"/>
    <w:rsid w:val="000E419A"/>
    <w:rsid w:val="000E43DB"/>
    <w:rsid w:val="000E4DD2"/>
    <w:rsid w:val="000E5F54"/>
    <w:rsid w:val="000E6BFA"/>
    <w:rsid w:val="000F0549"/>
    <w:rsid w:val="000F09A0"/>
    <w:rsid w:val="000F0F59"/>
    <w:rsid w:val="000F1161"/>
    <w:rsid w:val="000F1620"/>
    <w:rsid w:val="000F1A55"/>
    <w:rsid w:val="000F2007"/>
    <w:rsid w:val="000F253F"/>
    <w:rsid w:val="000F26D9"/>
    <w:rsid w:val="000F2A7F"/>
    <w:rsid w:val="000F388E"/>
    <w:rsid w:val="000F38F2"/>
    <w:rsid w:val="000F4088"/>
    <w:rsid w:val="000F4119"/>
    <w:rsid w:val="000F44EB"/>
    <w:rsid w:val="000F4855"/>
    <w:rsid w:val="000F49E2"/>
    <w:rsid w:val="000F4D29"/>
    <w:rsid w:val="000F4E3C"/>
    <w:rsid w:val="000F5183"/>
    <w:rsid w:val="000F5576"/>
    <w:rsid w:val="000F5C8B"/>
    <w:rsid w:val="000F6ED9"/>
    <w:rsid w:val="000F7FD8"/>
    <w:rsid w:val="001007A7"/>
    <w:rsid w:val="00100A68"/>
    <w:rsid w:val="00100BDE"/>
    <w:rsid w:val="00101130"/>
    <w:rsid w:val="00101608"/>
    <w:rsid w:val="0010200A"/>
    <w:rsid w:val="0010257F"/>
    <w:rsid w:val="001027D3"/>
    <w:rsid w:val="00102E19"/>
    <w:rsid w:val="00102E2A"/>
    <w:rsid w:val="0010406B"/>
    <w:rsid w:val="00104DC6"/>
    <w:rsid w:val="00106B29"/>
    <w:rsid w:val="001072D2"/>
    <w:rsid w:val="00107976"/>
    <w:rsid w:val="001079FA"/>
    <w:rsid w:val="00107E14"/>
    <w:rsid w:val="0011006D"/>
    <w:rsid w:val="00110AA5"/>
    <w:rsid w:val="00111408"/>
    <w:rsid w:val="00111EA9"/>
    <w:rsid w:val="001126FD"/>
    <w:rsid w:val="00115722"/>
    <w:rsid w:val="001161CB"/>
    <w:rsid w:val="00116DDB"/>
    <w:rsid w:val="00120BE8"/>
    <w:rsid w:val="00121192"/>
    <w:rsid w:val="00121B40"/>
    <w:rsid w:val="00121C2F"/>
    <w:rsid w:val="0012217B"/>
    <w:rsid w:val="0012409D"/>
    <w:rsid w:val="001242ED"/>
    <w:rsid w:val="001249E3"/>
    <w:rsid w:val="00125D01"/>
    <w:rsid w:val="00125F57"/>
    <w:rsid w:val="00125F5D"/>
    <w:rsid w:val="00127D0F"/>
    <w:rsid w:val="00127FB9"/>
    <w:rsid w:val="00130ACB"/>
    <w:rsid w:val="001310C6"/>
    <w:rsid w:val="00131D67"/>
    <w:rsid w:val="001325AE"/>
    <w:rsid w:val="00133F86"/>
    <w:rsid w:val="00134937"/>
    <w:rsid w:val="0013506D"/>
    <w:rsid w:val="00135A62"/>
    <w:rsid w:val="00135A89"/>
    <w:rsid w:val="0013641D"/>
    <w:rsid w:val="0013721C"/>
    <w:rsid w:val="00137EAE"/>
    <w:rsid w:val="00137F98"/>
    <w:rsid w:val="0014084E"/>
    <w:rsid w:val="00140E1B"/>
    <w:rsid w:val="00140E46"/>
    <w:rsid w:val="00140EB3"/>
    <w:rsid w:val="0014204B"/>
    <w:rsid w:val="001421B9"/>
    <w:rsid w:val="001426F0"/>
    <w:rsid w:val="001429FF"/>
    <w:rsid w:val="00142C31"/>
    <w:rsid w:val="00142C85"/>
    <w:rsid w:val="00145076"/>
    <w:rsid w:val="00146BF0"/>
    <w:rsid w:val="00147C92"/>
    <w:rsid w:val="00147F1A"/>
    <w:rsid w:val="001502E8"/>
    <w:rsid w:val="001516A5"/>
    <w:rsid w:val="0015189E"/>
    <w:rsid w:val="00151F65"/>
    <w:rsid w:val="00152A68"/>
    <w:rsid w:val="00152B0A"/>
    <w:rsid w:val="00153140"/>
    <w:rsid w:val="00153319"/>
    <w:rsid w:val="00154356"/>
    <w:rsid w:val="001550D1"/>
    <w:rsid w:val="00155D1D"/>
    <w:rsid w:val="0015633B"/>
    <w:rsid w:val="001571A0"/>
    <w:rsid w:val="00157247"/>
    <w:rsid w:val="001574BD"/>
    <w:rsid w:val="00157C49"/>
    <w:rsid w:val="00157CBA"/>
    <w:rsid w:val="00161414"/>
    <w:rsid w:val="001615E4"/>
    <w:rsid w:val="00161A84"/>
    <w:rsid w:val="00162564"/>
    <w:rsid w:val="00163719"/>
    <w:rsid w:val="001638B5"/>
    <w:rsid w:val="00163AC2"/>
    <w:rsid w:val="00163D84"/>
    <w:rsid w:val="00164065"/>
    <w:rsid w:val="00164194"/>
    <w:rsid w:val="00164315"/>
    <w:rsid w:val="0016453F"/>
    <w:rsid w:val="00164DDE"/>
    <w:rsid w:val="00165235"/>
    <w:rsid w:val="00166CE2"/>
    <w:rsid w:val="00166E6A"/>
    <w:rsid w:val="00166EE0"/>
    <w:rsid w:val="00167242"/>
    <w:rsid w:val="0016735A"/>
    <w:rsid w:val="00167686"/>
    <w:rsid w:val="001679E8"/>
    <w:rsid w:val="001704DF"/>
    <w:rsid w:val="001706E3"/>
    <w:rsid w:val="00172062"/>
    <w:rsid w:val="001720DE"/>
    <w:rsid w:val="00172483"/>
    <w:rsid w:val="001725B3"/>
    <w:rsid w:val="001731EF"/>
    <w:rsid w:val="00173284"/>
    <w:rsid w:val="00173AD7"/>
    <w:rsid w:val="00173B1B"/>
    <w:rsid w:val="001740CE"/>
    <w:rsid w:val="001752FE"/>
    <w:rsid w:val="00175928"/>
    <w:rsid w:val="00175C53"/>
    <w:rsid w:val="00175E74"/>
    <w:rsid w:val="00176C87"/>
    <w:rsid w:val="00176DBC"/>
    <w:rsid w:val="00177D5C"/>
    <w:rsid w:val="00177DD1"/>
    <w:rsid w:val="00177F81"/>
    <w:rsid w:val="00180D54"/>
    <w:rsid w:val="00180E58"/>
    <w:rsid w:val="00180E73"/>
    <w:rsid w:val="00181363"/>
    <w:rsid w:val="0018163E"/>
    <w:rsid w:val="00181CE1"/>
    <w:rsid w:val="00182BCD"/>
    <w:rsid w:val="00183ACC"/>
    <w:rsid w:val="00183B1C"/>
    <w:rsid w:val="001842A3"/>
    <w:rsid w:val="001852A5"/>
    <w:rsid w:val="0018577D"/>
    <w:rsid w:val="00186C10"/>
    <w:rsid w:val="00187CB4"/>
    <w:rsid w:val="0019035D"/>
    <w:rsid w:val="001907FB"/>
    <w:rsid w:val="0019148A"/>
    <w:rsid w:val="00191A7C"/>
    <w:rsid w:val="00192FFA"/>
    <w:rsid w:val="0019321F"/>
    <w:rsid w:val="00193698"/>
    <w:rsid w:val="001938AF"/>
    <w:rsid w:val="00194202"/>
    <w:rsid w:val="001945CE"/>
    <w:rsid w:val="00194AB3"/>
    <w:rsid w:val="00194F9A"/>
    <w:rsid w:val="001953B1"/>
    <w:rsid w:val="00195B6B"/>
    <w:rsid w:val="00195D19"/>
    <w:rsid w:val="001962B8"/>
    <w:rsid w:val="001965A4"/>
    <w:rsid w:val="00196E68"/>
    <w:rsid w:val="00197A02"/>
    <w:rsid w:val="00197BAF"/>
    <w:rsid w:val="001A034F"/>
    <w:rsid w:val="001A06D9"/>
    <w:rsid w:val="001A1910"/>
    <w:rsid w:val="001A22B1"/>
    <w:rsid w:val="001A30DB"/>
    <w:rsid w:val="001A3A7E"/>
    <w:rsid w:val="001A3C4B"/>
    <w:rsid w:val="001A43A4"/>
    <w:rsid w:val="001A47FC"/>
    <w:rsid w:val="001A518C"/>
    <w:rsid w:val="001A52FF"/>
    <w:rsid w:val="001A5397"/>
    <w:rsid w:val="001A53B2"/>
    <w:rsid w:val="001A6F23"/>
    <w:rsid w:val="001A71F1"/>
    <w:rsid w:val="001A7B4C"/>
    <w:rsid w:val="001B0893"/>
    <w:rsid w:val="001B0CF2"/>
    <w:rsid w:val="001B329C"/>
    <w:rsid w:val="001B3C12"/>
    <w:rsid w:val="001B4221"/>
    <w:rsid w:val="001B44D9"/>
    <w:rsid w:val="001B4946"/>
    <w:rsid w:val="001B4A0C"/>
    <w:rsid w:val="001B4DF4"/>
    <w:rsid w:val="001B4E56"/>
    <w:rsid w:val="001B652F"/>
    <w:rsid w:val="001B65EB"/>
    <w:rsid w:val="001B663E"/>
    <w:rsid w:val="001B6804"/>
    <w:rsid w:val="001B7070"/>
    <w:rsid w:val="001B7092"/>
    <w:rsid w:val="001B7822"/>
    <w:rsid w:val="001B7B34"/>
    <w:rsid w:val="001B7E79"/>
    <w:rsid w:val="001B7F1E"/>
    <w:rsid w:val="001C2A6E"/>
    <w:rsid w:val="001C2ACD"/>
    <w:rsid w:val="001C473F"/>
    <w:rsid w:val="001C4D6C"/>
    <w:rsid w:val="001C5002"/>
    <w:rsid w:val="001C6632"/>
    <w:rsid w:val="001C6B32"/>
    <w:rsid w:val="001C6EF7"/>
    <w:rsid w:val="001C7439"/>
    <w:rsid w:val="001C7DBD"/>
    <w:rsid w:val="001D04A3"/>
    <w:rsid w:val="001D130A"/>
    <w:rsid w:val="001D1607"/>
    <w:rsid w:val="001D2980"/>
    <w:rsid w:val="001D2BD5"/>
    <w:rsid w:val="001D3866"/>
    <w:rsid w:val="001D3ECF"/>
    <w:rsid w:val="001D49F7"/>
    <w:rsid w:val="001D5137"/>
    <w:rsid w:val="001D5319"/>
    <w:rsid w:val="001D734E"/>
    <w:rsid w:val="001D7D81"/>
    <w:rsid w:val="001E034B"/>
    <w:rsid w:val="001E05CA"/>
    <w:rsid w:val="001E13C0"/>
    <w:rsid w:val="001E19C6"/>
    <w:rsid w:val="001E1BB3"/>
    <w:rsid w:val="001E1C40"/>
    <w:rsid w:val="001E1DB3"/>
    <w:rsid w:val="001E205D"/>
    <w:rsid w:val="001E2269"/>
    <w:rsid w:val="001E33D7"/>
    <w:rsid w:val="001E360B"/>
    <w:rsid w:val="001E3FF2"/>
    <w:rsid w:val="001E402A"/>
    <w:rsid w:val="001E40FB"/>
    <w:rsid w:val="001E4768"/>
    <w:rsid w:val="001E5EF9"/>
    <w:rsid w:val="001E64B7"/>
    <w:rsid w:val="001E7F66"/>
    <w:rsid w:val="001F042A"/>
    <w:rsid w:val="001F069F"/>
    <w:rsid w:val="001F0BF3"/>
    <w:rsid w:val="001F0E4E"/>
    <w:rsid w:val="001F0F31"/>
    <w:rsid w:val="001F1346"/>
    <w:rsid w:val="001F296B"/>
    <w:rsid w:val="001F2AED"/>
    <w:rsid w:val="001F3849"/>
    <w:rsid w:val="001F3877"/>
    <w:rsid w:val="001F390D"/>
    <w:rsid w:val="001F39DA"/>
    <w:rsid w:val="001F4427"/>
    <w:rsid w:val="001F4DBA"/>
    <w:rsid w:val="001F51A9"/>
    <w:rsid w:val="001F58CE"/>
    <w:rsid w:val="001F5B02"/>
    <w:rsid w:val="001F5E01"/>
    <w:rsid w:val="001F5FEE"/>
    <w:rsid w:val="001F62EA"/>
    <w:rsid w:val="001F7433"/>
    <w:rsid w:val="001F78C9"/>
    <w:rsid w:val="001F7C81"/>
    <w:rsid w:val="002003D8"/>
    <w:rsid w:val="0020083A"/>
    <w:rsid w:val="0020098E"/>
    <w:rsid w:val="0020155E"/>
    <w:rsid w:val="002020A5"/>
    <w:rsid w:val="0020223E"/>
    <w:rsid w:val="0020248A"/>
    <w:rsid w:val="00202CE4"/>
    <w:rsid w:val="00202F34"/>
    <w:rsid w:val="0020342F"/>
    <w:rsid w:val="002034A9"/>
    <w:rsid w:val="00203793"/>
    <w:rsid w:val="002038CD"/>
    <w:rsid w:val="002043DA"/>
    <w:rsid w:val="0020452D"/>
    <w:rsid w:val="00204617"/>
    <w:rsid w:val="00204632"/>
    <w:rsid w:val="002054D6"/>
    <w:rsid w:val="00206416"/>
    <w:rsid w:val="00206A75"/>
    <w:rsid w:val="00211D75"/>
    <w:rsid w:val="00211EA9"/>
    <w:rsid w:val="00213242"/>
    <w:rsid w:val="002133F4"/>
    <w:rsid w:val="00213A54"/>
    <w:rsid w:val="00213A9C"/>
    <w:rsid w:val="00213BDB"/>
    <w:rsid w:val="00214901"/>
    <w:rsid w:val="002165AC"/>
    <w:rsid w:val="00216C84"/>
    <w:rsid w:val="00216D52"/>
    <w:rsid w:val="00217C9D"/>
    <w:rsid w:val="00221781"/>
    <w:rsid w:val="0022190C"/>
    <w:rsid w:val="00221C11"/>
    <w:rsid w:val="00223502"/>
    <w:rsid w:val="00223701"/>
    <w:rsid w:val="00223A1B"/>
    <w:rsid w:val="0022400E"/>
    <w:rsid w:val="00224A46"/>
    <w:rsid w:val="00225A1B"/>
    <w:rsid w:val="00226E30"/>
    <w:rsid w:val="002270AF"/>
    <w:rsid w:val="00227C0C"/>
    <w:rsid w:val="00227C1D"/>
    <w:rsid w:val="00230977"/>
    <w:rsid w:val="0023207E"/>
    <w:rsid w:val="002320BA"/>
    <w:rsid w:val="002320E7"/>
    <w:rsid w:val="002340D5"/>
    <w:rsid w:val="0023441E"/>
    <w:rsid w:val="00234565"/>
    <w:rsid w:val="0023461E"/>
    <w:rsid w:val="00234A39"/>
    <w:rsid w:val="00234B23"/>
    <w:rsid w:val="00234BC3"/>
    <w:rsid w:val="00234F57"/>
    <w:rsid w:val="0023533C"/>
    <w:rsid w:val="002363DF"/>
    <w:rsid w:val="002367FF"/>
    <w:rsid w:val="00236CE6"/>
    <w:rsid w:val="00236FF3"/>
    <w:rsid w:val="002373C7"/>
    <w:rsid w:val="0023775F"/>
    <w:rsid w:val="00237CF4"/>
    <w:rsid w:val="00240013"/>
    <w:rsid w:val="00240045"/>
    <w:rsid w:val="002402D3"/>
    <w:rsid w:val="00242418"/>
    <w:rsid w:val="00242F6A"/>
    <w:rsid w:val="002439DC"/>
    <w:rsid w:val="00243B28"/>
    <w:rsid w:val="00244014"/>
    <w:rsid w:val="00244F47"/>
    <w:rsid w:val="00245509"/>
    <w:rsid w:val="00245ADF"/>
    <w:rsid w:val="00245B38"/>
    <w:rsid w:val="00245D79"/>
    <w:rsid w:val="0024608E"/>
    <w:rsid w:val="002463D6"/>
    <w:rsid w:val="00246406"/>
    <w:rsid w:val="00246582"/>
    <w:rsid w:val="002468AE"/>
    <w:rsid w:val="00247051"/>
    <w:rsid w:val="0024774A"/>
    <w:rsid w:val="00247A0E"/>
    <w:rsid w:val="002502C2"/>
    <w:rsid w:val="00250C32"/>
    <w:rsid w:val="00251D4B"/>
    <w:rsid w:val="00251E62"/>
    <w:rsid w:val="002541CA"/>
    <w:rsid w:val="002548A5"/>
    <w:rsid w:val="0025543B"/>
    <w:rsid w:val="002562F5"/>
    <w:rsid w:val="00256CF2"/>
    <w:rsid w:val="00256F34"/>
    <w:rsid w:val="00256FD0"/>
    <w:rsid w:val="002575BD"/>
    <w:rsid w:val="002577B2"/>
    <w:rsid w:val="00257F6B"/>
    <w:rsid w:val="00260332"/>
    <w:rsid w:val="00260A9A"/>
    <w:rsid w:val="00260F50"/>
    <w:rsid w:val="002612C7"/>
    <w:rsid w:val="00261869"/>
    <w:rsid w:val="00262056"/>
    <w:rsid w:val="00262579"/>
    <w:rsid w:val="00262D4F"/>
    <w:rsid w:val="002636F7"/>
    <w:rsid w:val="00263A59"/>
    <w:rsid w:val="002644C5"/>
    <w:rsid w:val="0026521B"/>
    <w:rsid w:val="00265385"/>
    <w:rsid w:val="00265469"/>
    <w:rsid w:val="00265F28"/>
    <w:rsid w:val="00266EEF"/>
    <w:rsid w:val="00267053"/>
    <w:rsid w:val="0026730C"/>
    <w:rsid w:val="002702DC"/>
    <w:rsid w:val="00271F71"/>
    <w:rsid w:val="0027262D"/>
    <w:rsid w:val="0027267B"/>
    <w:rsid w:val="002731E5"/>
    <w:rsid w:val="0027350D"/>
    <w:rsid w:val="00273F78"/>
    <w:rsid w:val="002755BC"/>
    <w:rsid w:val="00275C38"/>
    <w:rsid w:val="00276027"/>
    <w:rsid w:val="0027654E"/>
    <w:rsid w:val="002765E4"/>
    <w:rsid w:val="002774DD"/>
    <w:rsid w:val="002778BA"/>
    <w:rsid w:val="002778C9"/>
    <w:rsid w:val="002801D3"/>
    <w:rsid w:val="0028021D"/>
    <w:rsid w:val="00280316"/>
    <w:rsid w:val="00280B2E"/>
    <w:rsid w:val="00281574"/>
    <w:rsid w:val="00281998"/>
    <w:rsid w:val="00281BB3"/>
    <w:rsid w:val="00282A45"/>
    <w:rsid w:val="00283C99"/>
    <w:rsid w:val="00284599"/>
    <w:rsid w:val="0028468B"/>
    <w:rsid w:val="00284F16"/>
    <w:rsid w:val="002852EE"/>
    <w:rsid w:val="00285DB0"/>
    <w:rsid w:val="0028678F"/>
    <w:rsid w:val="00286CE7"/>
    <w:rsid w:val="0029043D"/>
    <w:rsid w:val="00290C9C"/>
    <w:rsid w:val="00290CEE"/>
    <w:rsid w:val="00291138"/>
    <w:rsid w:val="0029121D"/>
    <w:rsid w:val="002916E4"/>
    <w:rsid w:val="00292285"/>
    <w:rsid w:val="0029349B"/>
    <w:rsid w:val="00293586"/>
    <w:rsid w:val="00293693"/>
    <w:rsid w:val="00293A57"/>
    <w:rsid w:val="00293A5D"/>
    <w:rsid w:val="00294048"/>
    <w:rsid w:val="002944FF"/>
    <w:rsid w:val="00294B1D"/>
    <w:rsid w:val="002950A2"/>
    <w:rsid w:val="0029519F"/>
    <w:rsid w:val="00295518"/>
    <w:rsid w:val="002955BB"/>
    <w:rsid w:val="002955ED"/>
    <w:rsid w:val="0029585D"/>
    <w:rsid w:val="00295880"/>
    <w:rsid w:val="00296126"/>
    <w:rsid w:val="00296407"/>
    <w:rsid w:val="002965C1"/>
    <w:rsid w:val="00296716"/>
    <w:rsid w:val="002969AC"/>
    <w:rsid w:val="00297CDD"/>
    <w:rsid w:val="002A0149"/>
    <w:rsid w:val="002A0A42"/>
    <w:rsid w:val="002A15C4"/>
    <w:rsid w:val="002A20E8"/>
    <w:rsid w:val="002A25CC"/>
    <w:rsid w:val="002A2F11"/>
    <w:rsid w:val="002A303F"/>
    <w:rsid w:val="002A39AD"/>
    <w:rsid w:val="002A3C7A"/>
    <w:rsid w:val="002A3CD9"/>
    <w:rsid w:val="002A4A29"/>
    <w:rsid w:val="002A54F1"/>
    <w:rsid w:val="002A57AF"/>
    <w:rsid w:val="002A7B5E"/>
    <w:rsid w:val="002A7F54"/>
    <w:rsid w:val="002B0CE1"/>
    <w:rsid w:val="002B1404"/>
    <w:rsid w:val="002B16FD"/>
    <w:rsid w:val="002B1BEE"/>
    <w:rsid w:val="002B1D82"/>
    <w:rsid w:val="002B2183"/>
    <w:rsid w:val="002B22D3"/>
    <w:rsid w:val="002B2AC3"/>
    <w:rsid w:val="002B325C"/>
    <w:rsid w:val="002B4190"/>
    <w:rsid w:val="002B4A85"/>
    <w:rsid w:val="002B4EE3"/>
    <w:rsid w:val="002B4F22"/>
    <w:rsid w:val="002B56E5"/>
    <w:rsid w:val="002B6291"/>
    <w:rsid w:val="002B6CA9"/>
    <w:rsid w:val="002B78C4"/>
    <w:rsid w:val="002C08A6"/>
    <w:rsid w:val="002C291A"/>
    <w:rsid w:val="002C2EDF"/>
    <w:rsid w:val="002C32A6"/>
    <w:rsid w:val="002C3C75"/>
    <w:rsid w:val="002C429D"/>
    <w:rsid w:val="002C4736"/>
    <w:rsid w:val="002C479C"/>
    <w:rsid w:val="002C5B41"/>
    <w:rsid w:val="002C5C6B"/>
    <w:rsid w:val="002C5CE1"/>
    <w:rsid w:val="002C5EB2"/>
    <w:rsid w:val="002C69CA"/>
    <w:rsid w:val="002C708A"/>
    <w:rsid w:val="002C752F"/>
    <w:rsid w:val="002C7B42"/>
    <w:rsid w:val="002C7CDC"/>
    <w:rsid w:val="002D02C5"/>
    <w:rsid w:val="002D09AA"/>
    <w:rsid w:val="002D10FF"/>
    <w:rsid w:val="002D1A5C"/>
    <w:rsid w:val="002D2A86"/>
    <w:rsid w:val="002D2D53"/>
    <w:rsid w:val="002D3051"/>
    <w:rsid w:val="002D33BC"/>
    <w:rsid w:val="002D41F4"/>
    <w:rsid w:val="002D5DA5"/>
    <w:rsid w:val="002D60E9"/>
    <w:rsid w:val="002D6F73"/>
    <w:rsid w:val="002D73E1"/>
    <w:rsid w:val="002D7416"/>
    <w:rsid w:val="002E0495"/>
    <w:rsid w:val="002E1564"/>
    <w:rsid w:val="002E204C"/>
    <w:rsid w:val="002E2AFB"/>
    <w:rsid w:val="002E2BAC"/>
    <w:rsid w:val="002E2EA8"/>
    <w:rsid w:val="002E44C3"/>
    <w:rsid w:val="002E5127"/>
    <w:rsid w:val="002E5177"/>
    <w:rsid w:val="002E5358"/>
    <w:rsid w:val="002E5459"/>
    <w:rsid w:val="002E5705"/>
    <w:rsid w:val="002E5892"/>
    <w:rsid w:val="002E6781"/>
    <w:rsid w:val="002E6B9D"/>
    <w:rsid w:val="002E6E1D"/>
    <w:rsid w:val="002E6EC3"/>
    <w:rsid w:val="002E7361"/>
    <w:rsid w:val="002F0555"/>
    <w:rsid w:val="002F08D7"/>
    <w:rsid w:val="002F0EC0"/>
    <w:rsid w:val="002F11AE"/>
    <w:rsid w:val="002F123F"/>
    <w:rsid w:val="002F150A"/>
    <w:rsid w:val="002F1CAC"/>
    <w:rsid w:val="002F221E"/>
    <w:rsid w:val="002F3055"/>
    <w:rsid w:val="002F4564"/>
    <w:rsid w:val="002F5397"/>
    <w:rsid w:val="002F608F"/>
    <w:rsid w:val="002F7BB8"/>
    <w:rsid w:val="002F7E05"/>
    <w:rsid w:val="003009D1"/>
    <w:rsid w:val="00300CB1"/>
    <w:rsid w:val="00300E9B"/>
    <w:rsid w:val="00301739"/>
    <w:rsid w:val="00301C0D"/>
    <w:rsid w:val="00301E39"/>
    <w:rsid w:val="00302169"/>
    <w:rsid w:val="00302B6C"/>
    <w:rsid w:val="00303777"/>
    <w:rsid w:val="00303887"/>
    <w:rsid w:val="003044D0"/>
    <w:rsid w:val="00304796"/>
    <w:rsid w:val="00304C24"/>
    <w:rsid w:val="00305BB7"/>
    <w:rsid w:val="0030619B"/>
    <w:rsid w:val="00306AE0"/>
    <w:rsid w:val="00307243"/>
    <w:rsid w:val="0030724C"/>
    <w:rsid w:val="00311442"/>
    <w:rsid w:val="00311736"/>
    <w:rsid w:val="00312269"/>
    <w:rsid w:val="003123DC"/>
    <w:rsid w:val="0031240C"/>
    <w:rsid w:val="00312635"/>
    <w:rsid w:val="00312AD6"/>
    <w:rsid w:val="003132BF"/>
    <w:rsid w:val="00313392"/>
    <w:rsid w:val="00313804"/>
    <w:rsid w:val="003140EE"/>
    <w:rsid w:val="0031453F"/>
    <w:rsid w:val="00314947"/>
    <w:rsid w:val="00314F3B"/>
    <w:rsid w:val="00315A24"/>
    <w:rsid w:val="00315A7E"/>
    <w:rsid w:val="00315D95"/>
    <w:rsid w:val="00315EE1"/>
    <w:rsid w:val="00315F47"/>
    <w:rsid w:val="00316D40"/>
    <w:rsid w:val="00317A36"/>
    <w:rsid w:val="00320514"/>
    <w:rsid w:val="00320B9E"/>
    <w:rsid w:val="003210C7"/>
    <w:rsid w:val="0032153E"/>
    <w:rsid w:val="003219E7"/>
    <w:rsid w:val="003238B2"/>
    <w:rsid w:val="0032422B"/>
    <w:rsid w:val="00324612"/>
    <w:rsid w:val="00325379"/>
    <w:rsid w:val="00325C8F"/>
    <w:rsid w:val="003266A2"/>
    <w:rsid w:val="00326C92"/>
    <w:rsid w:val="00326E15"/>
    <w:rsid w:val="00327039"/>
    <w:rsid w:val="00327074"/>
    <w:rsid w:val="00327816"/>
    <w:rsid w:val="00327CAB"/>
    <w:rsid w:val="0033122A"/>
    <w:rsid w:val="00331722"/>
    <w:rsid w:val="00331F0B"/>
    <w:rsid w:val="00332477"/>
    <w:rsid w:val="00332A54"/>
    <w:rsid w:val="00332A5E"/>
    <w:rsid w:val="00333407"/>
    <w:rsid w:val="00333F9A"/>
    <w:rsid w:val="00334F29"/>
    <w:rsid w:val="0033537E"/>
    <w:rsid w:val="00335435"/>
    <w:rsid w:val="00335887"/>
    <w:rsid w:val="00335973"/>
    <w:rsid w:val="00336D78"/>
    <w:rsid w:val="00337792"/>
    <w:rsid w:val="00337BD5"/>
    <w:rsid w:val="00337C31"/>
    <w:rsid w:val="00342482"/>
    <w:rsid w:val="00342A25"/>
    <w:rsid w:val="00343B2B"/>
    <w:rsid w:val="00343E5A"/>
    <w:rsid w:val="00344960"/>
    <w:rsid w:val="003452AC"/>
    <w:rsid w:val="003457B0"/>
    <w:rsid w:val="00346925"/>
    <w:rsid w:val="00346A4C"/>
    <w:rsid w:val="00346D51"/>
    <w:rsid w:val="00346EA4"/>
    <w:rsid w:val="003474CD"/>
    <w:rsid w:val="003477F9"/>
    <w:rsid w:val="0035012D"/>
    <w:rsid w:val="00350295"/>
    <w:rsid w:val="00350F43"/>
    <w:rsid w:val="003511A2"/>
    <w:rsid w:val="003519B0"/>
    <w:rsid w:val="00351B48"/>
    <w:rsid w:val="00351E70"/>
    <w:rsid w:val="003531AD"/>
    <w:rsid w:val="00353659"/>
    <w:rsid w:val="003537DD"/>
    <w:rsid w:val="003538F9"/>
    <w:rsid w:val="003542B1"/>
    <w:rsid w:val="0035441F"/>
    <w:rsid w:val="00355526"/>
    <w:rsid w:val="00355F57"/>
    <w:rsid w:val="00356337"/>
    <w:rsid w:val="00356BE9"/>
    <w:rsid w:val="0035740B"/>
    <w:rsid w:val="00360217"/>
    <w:rsid w:val="003610C8"/>
    <w:rsid w:val="0036112E"/>
    <w:rsid w:val="00361165"/>
    <w:rsid w:val="00361DF2"/>
    <w:rsid w:val="003628BF"/>
    <w:rsid w:val="003629EA"/>
    <w:rsid w:val="00362C90"/>
    <w:rsid w:val="00362FCA"/>
    <w:rsid w:val="00363E68"/>
    <w:rsid w:val="0036501E"/>
    <w:rsid w:val="003653D3"/>
    <w:rsid w:val="0036600A"/>
    <w:rsid w:val="00367739"/>
    <w:rsid w:val="00367DAF"/>
    <w:rsid w:val="00367FA1"/>
    <w:rsid w:val="00370B00"/>
    <w:rsid w:val="00370B91"/>
    <w:rsid w:val="00370C57"/>
    <w:rsid w:val="003716A1"/>
    <w:rsid w:val="00371F5E"/>
    <w:rsid w:val="00372E51"/>
    <w:rsid w:val="0037317B"/>
    <w:rsid w:val="00373309"/>
    <w:rsid w:val="00373585"/>
    <w:rsid w:val="003745EF"/>
    <w:rsid w:val="00375389"/>
    <w:rsid w:val="00375EB0"/>
    <w:rsid w:val="0037665B"/>
    <w:rsid w:val="00376BA7"/>
    <w:rsid w:val="00376EA7"/>
    <w:rsid w:val="00377204"/>
    <w:rsid w:val="0037768A"/>
    <w:rsid w:val="003776BC"/>
    <w:rsid w:val="003777C5"/>
    <w:rsid w:val="00377AE0"/>
    <w:rsid w:val="00380126"/>
    <w:rsid w:val="00380977"/>
    <w:rsid w:val="0038119A"/>
    <w:rsid w:val="003812FA"/>
    <w:rsid w:val="0038188A"/>
    <w:rsid w:val="0038274E"/>
    <w:rsid w:val="003829CF"/>
    <w:rsid w:val="00384041"/>
    <w:rsid w:val="0038429E"/>
    <w:rsid w:val="00384A5A"/>
    <w:rsid w:val="0038555B"/>
    <w:rsid w:val="003855CB"/>
    <w:rsid w:val="00385CE4"/>
    <w:rsid w:val="003867C5"/>
    <w:rsid w:val="00386ABC"/>
    <w:rsid w:val="00387181"/>
    <w:rsid w:val="0038761D"/>
    <w:rsid w:val="00387668"/>
    <w:rsid w:val="003877A1"/>
    <w:rsid w:val="00390126"/>
    <w:rsid w:val="003904EE"/>
    <w:rsid w:val="00391DB3"/>
    <w:rsid w:val="0039253B"/>
    <w:rsid w:val="003929FC"/>
    <w:rsid w:val="003932D5"/>
    <w:rsid w:val="00393664"/>
    <w:rsid w:val="003937C0"/>
    <w:rsid w:val="00393B6D"/>
    <w:rsid w:val="0039480F"/>
    <w:rsid w:val="00394AA3"/>
    <w:rsid w:val="00394BB3"/>
    <w:rsid w:val="00394C6C"/>
    <w:rsid w:val="00394C8D"/>
    <w:rsid w:val="00395388"/>
    <w:rsid w:val="003956B0"/>
    <w:rsid w:val="003957B1"/>
    <w:rsid w:val="003958E3"/>
    <w:rsid w:val="00395AF2"/>
    <w:rsid w:val="003973F9"/>
    <w:rsid w:val="00397597"/>
    <w:rsid w:val="003A0607"/>
    <w:rsid w:val="003A1AE8"/>
    <w:rsid w:val="003A20BB"/>
    <w:rsid w:val="003A27AD"/>
    <w:rsid w:val="003A28A0"/>
    <w:rsid w:val="003A34FC"/>
    <w:rsid w:val="003A3C6A"/>
    <w:rsid w:val="003A4388"/>
    <w:rsid w:val="003A4443"/>
    <w:rsid w:val="003A51F0"/>
    <w:rsid w:val="003A52E4"/>
    <w:rsid w:val="003A58EF"/>
    <w:rsid w:val="003A5D84"/>
    <w:rsid w:val="003A5D95"/>
    <w:rsid w:val="003A6A79"/>
    <w:rsid w:val="003B01AB"/>
    <w:rsid w:val="003B035E"/>
    <w:rsid w:val="003B0EB3"/>
    <w:rsid w:val="003B11DC"/>
    <w:rsid w:val="003B19FB"/>
    <w:rsid w:val="003B1E1D"/>
    <w:rsid w:val="003B3136"/>
    <w:rsid w:val="003B3D3A"/>
    <w:rsid w:val="003B47BC"/>
    <w:rsid w:val="003B511E"/>
    <w:rsid w:val="003B53D2"/>
    <w:rsid w:val="003B6234"/>
    <w:rsid w:val="003B6603"/>
    <w:rsid w:val="003B72A1"/>
    <w:rsid w:val="003B7575"/>
    <w:rsid w:val="003B7E1D"/>
    <w:rsid w:val="003C0C8F"/>
    <w:rsid w:val="003C10AE"/>
    <w:rsid w:val="003C1585"/>
    <w:rsid w:val="003C1ED6"/>
    <w:rsid w:val="003C24B5"/>
    <w:rsid w:val="003C2C02"/>
    <w:rsid w:val="003C2FED"/>
    <w:rsid w:val="003C38D7"/>
    <w:rsid w:val="003C3A5A"/>
    <w:rsid w:val="003C42BB"/>
    <w:rsid w:val="003C4571"/>
    <w:rsid w:val="003C457E"/>
    <w:rsid w:val="003C49BD"/>
    <w:rsid w:val="003C59B3"/>
    <w:rsid w:val="003C59DA"/>
    <w:rsid w:val="003C6C0B"/>
    <w:rsid w:val="003C7564"/>
    <w:rsid w:val="003C7698"/>
    <w:rsid w:val="003D0586"/>
    <w:rsid w:val="003D0F40"/>
    <w:rsid w:val="003D18F3"/>
    <w:rsid w:val="003D2170"/>
    <w:rsid w:val="003D3057"/>
    <w:rsid w:val="003D314B"/>
    <w:rsid w:val="003D3417"/>
    <w:rsid w:val="003D3551"/>
    <w:rsid w:val="003D3C76"/>
    <w:rsid w:val="003D4A97"/>
    <w:rsid w:val="003D4DA4"/>
    <w:rsid w:val="003D513A"/>
    <w:rsid w:val="003D5A35"/>
    <w:rsid w:val="003D69E7"/>
    <w:rsid w:val="003D704C"/>
    <w:rsid w:val="003D78C6"/>
    <w:rsid w:val="003D7EA2"/>
    <w:rsid w:val="003E0078"/>
    <w:rsid w:val="003E07D3"/>
    <w:rsid w:val="003E0AC4"/>
    <w:rsid w:val="003E0EDE"/>
    <w:rsid w:val="003E1909"/>
    <w:rsid w:val="003E1CF9"/>
    <w:rsid w:val="003E2432"/>
    <w:rsid w:val="003E27FF"/>
    <w:rsid w:val="003E2941"/>
    <w:rsid w:val="003E3546"/>
    <w:rsid w:val="003E3561"/>
    <w:rsid w:val="003E39E0"/>
    <w:rsid w:val="003E4190"/>
    <w:rsid w:val="003E4F55"/>
    <w:rsid w:val="003E672A"/>
    <w:rsid w:val="003E7A30"/>
    <w:rsid w:val="003F1582"/>
    <w:rsid w:val="003F1C52"/>
    <w:rsid w:val="003F213F"/>
    <w:rsid w:val="003F21BC"/>
    <w:rsid w:val="003F2844"/>
    <w:rsid w:val="003F2B15"/>
    <w:rsid w:val="003F2B8F"/>
    <w:rsid w:val="003F310E"/>
    <w:rsid w:val="003F3EC0"/>
    <w:rsid w:val="003F4D61"/>
    <w:rsid w:val="003F54DD"/>
    <w:rsid w:val="003F74B6"/>
    <w:rsid w:val="003F76CE"/>
    <w:rsid w:val="003F7A25"/>
    <w:rsid w:val="003F7C88"/>
    <w:rsid w:val="00400D06"/>
    <w:rsid w:val="00401427"/>
    <w:rsid w:val="00401703"/>
    <w:rsid w:val="00401BFE"/>
    <w:rsid w:val="00402843"/>
    <w:rsid w:val="00402D80"/>
    <w:rsid w:val="004031D7"/>
    <w:rsid w:val="0040354B"/>
    <w:rsid w:val="004037CC"/>
    <w:rsid w:val="0040561A"/>
    <w:rsid w:val="004065B3"/>
    <w:rsid w:val="004077FA"/>
    <w:rsid w:val="00407AE2"/>
    <w:rsid w:val="00407DF4"/>
    <w:rsid w:val="00410049"/>
    <w:rsid w:val="00410496"/>
    <w:rsid w:val="00410672"/>
    <w:rsid w:val="00411021"/>
    <w:rsid w:val="00411244"/>
    <w:rsid w:val="00412857"/>
    <w:rsid w:val="00412A7A"/>
    <w:rsid w:val="0041313B"/>
    <w:rsid w:val="004132DF"/>
    <w:rsid w:val="004136FA"/>
    <w:rsid w:val="00413FB6"/>
    <w:rsid w:val="0041486B"/>
    <w:rsid w:val="00415C36"/>
    <w:rsid w:val="00415F42"/>
    <w:rsid w:val="004163FE"/>
    <w:rsid w:val="00417795"/>
    <w:rsid w:val="004202C1"/>
    <w:rsid w:val="00420669"/>
    <w:rsid w:val="004206C5"/>
    <w:rsid w:val="00420E80"/>
    <w:rsid w:val="004211B9"/>
    <w:rsid w:val="004214B3"/>
    <w:rsid w:val="00421D5C"/>
    <w:rsid w:val="00422006"/>
    <w:rsid w:val="004224B5"/>
    <w:rsid w:val="00422716"/>
    <w:rsid w:val="00423694"/>
    <w:rsid w:val="00423DD2"/>
    <w:rsid w:val="0042440B"/>
    <w:rsid w:val="0042523E"/>
    <w:rsid w:val="00425536"/>
    <w:rsid w:val="0042695E"/>
    <w:rsid w:val="004270A6"/>
    <w:rsid w:val="0042775C"/>
    <w:rsid w:val="00427D6F"/>
    <w:rsid w:val="0043097A"/>
    <w:rsid w:val="00430A6D"/>
    <w:rsid w:val="00430DD1"/>
    <w:rsid w:val="004311A6"/>
    <w:rsid w:val="00431BFF"/>
    <w:rsid w:val="004325FA"/>
    <w:rsid w:val="004326B0"/>
    <w:rsid w:val="00432721"/>
    <w:rsid w:val="00432A4D"/>
    <w:rsid w:val="00433047"/>
    <w:rsid w:val="00434856"/>
    <w:rsid w:val="0043499D"/>
    <w:rsid w:val="00435A05"/>
    <w:rsid w:val="00436024"/>
    <w:rsid w:val="0043688D"/>
    <w:rsid w:val="00436C69"/>
    <w:rsid w:val="00437308"/>
    <w:rsid w:val="00437A51"/>
    <w:rsid w:val="00440976"/>
    <w:rsid w:val="00441627"/>
    <w:rsid w:val="00441DD3"/>
    <w:rsid w:val="00442277"/>
    <w:rsid w:val="00442A6B"/>
    <w:rsid w:val="00442D03"/>
    <w:rsid w:val="0044379F"/>
    <w:rsid w:val="00443E8E"/>
    <w:rsid w:val="00444764"/>
    <w:rsid w:val="00444A52"/>
    <w:rsid w:val="00444EAD"/>
    <w:rsid w:val="004450D3"/>
    <w:rsid w:val="004457B3"/>
    <w:rsid w:val="00445E63"/>
    <w:rsid w:val="00445E9A"/>
    <w:rsid w:val="00445FF4"/>
    <w:rsid w:val="0044601F"/>
    <w:rsid w:val="00446CEB"/>
    <w:rsid w:val="00446FD2"/>
    <w:rsid w:val="00450485"/>
    <w:rsid w:val="0045075C"/>
    <w:rsid w:val="00450784"/>
    <w:rsid w:val="00451FAD"/>
    <w:rsid w:val="0045241C"/>
    <w:rsid w:val="0045397A"/>
    <w:rsid w:val="00453C2E"/>
    <w:rsid w:val="004542E0"/>
    <w:rsid w:val="004546AC"/>
    <w:rsid w:val="004548C0"/>
    <w:rsid w:val="00456324"/>
    <w:rsid w:val="00456DB6"/>
    <w:rsid w:val="00456E1D"/>
    <w:rsid w:val="00457B6E"/>
    <w:rsid w:val="004618AE"/>
    <w:rsid w:val="00461E01"/>
    <w:rsid w:val="00461E23"/>
    <w:rsid w:val="004624FF"/>
    <w:rsid w:val="0046283E"/>
    <w:rsid w:val="004631EE"/>
    <w:rsid w:val="0046364B"/>
    <w:rsid w:val="004638F7"/>
    <w:rsid w:val="00464AE0"/>
    <w:rsid w:val="00464E73"/>
    <w:rsid w:val="00466211"/>
    <w:rsid w:val="00466843"/>
    <w:rsid w:val="0046692E"/>
    <w:rsid w:val="00466977"/>
    <w:rsid w:val="00466B15"/>
    <w:rsid w:val="00466CC1"/>
    <w:rsid w:val="00467189"/>
    <w:rsid w:val="00467224"/>
    <w:rsid w:val="00467578"/>
    <w:rsid w:val="00467F2A"/>
    <w:rsid w:val="00470515"/>
    <w:rsid w:val="004706E8"/>
    <w:rsid w:val="00470C93"/>
    <w:rsid w:val="00470CC9"/>
    <w:rsid w:val="004715C0"/>
    <w:rsid w:val="0047160E"/>
    <w:rsid w:val="00472633"/>
    <w:rsid w:val="00472C89"/>
    <w:rsid w:val="004733D8"/>
    <w:rsid w:val="0047475F"/>
    <w:rsid w:val="004747EF"/>
    <w:rsid w:val="00475489"/>
    <w:rsid w:val="00476046"/>
    <w:rsid w:val="00476282"/>
    <w:rsid w:val="00476DB9"/>
    <w:rsid w:val="0047724F"/>
    <w:rsid w:val="004772CB"/>
    <w:rsid w:val="00477D42"/>
    <w:rsid w:val="004803EB"/>
    <w:rsid w:val="0048202B"/>
    <w:rsid w:val="004830AA"/>
    <w:rsid w:val="00483849"/>
    <w:rsid w:val="00483C16"/>
    <w:rsid w:val="0048403D"/>
    <w:rsid w:val="0048411B"/>
    <w:rsid w:val="0048525A"/>
    <w:rsid w:val="00486E1B"/>
    <w:rsid w:val="004872D6"/>
    <w:rsid w:val="004878FF"/>
    <w:rsid w:val="004879F7"/>
    <w:rsid w:val="00487E79"/>
    <w:rsid w:val="00490C39"/>
    <w:rsid w:val="004911EE"/>
    <w:rsid w:val="004916E6"/>
    <w:rsid w:val="00491A56"/>
    <w:rsid w:val="00491B9D"/>
    <w:rsid w:val="00492740"/>
    <w:rsid w:val="00492D98"/>
    <w:rsid w:val="004939A9"/>
    <w:rsid w:val="00494C39"/>
    <w:rsid w:val="00495A97"/>
    <w:rsid w:val="00495F7B"/>
    <w:rsid w:val="00496637"/>
    <w:rsid w:val="00496F8A"/>
    <w:rsid w:val="00497FD0"/>
    <w:rsid w:val="004A018C"/>
    <w:rsid w:val="004A0349"/>
    <w:rsid w:val="004A0866"/>
    <w:rsid w:val="004A1524"/>
    <w:rsid w:val="004A157D"/>
    <w:rsid w:val="004A169F"/>
    <w:rsid w:val="004A16A9"/>
    <w:rsid w:val="004A175F"/>
    <w:rsid w:val="004A184B"/>
    <w:rsid w:val="004A19B5"/>
    <w:rsid w:val="004A2175"/>
    <w:rsid w:val="004A2B13"/>
    <w:rsid w:val="004A360E"/>
    <w:rsid w:val="004A41E3"/>
    <w:rsid w:val="004A458E"/>
    <w:rsid w:val="004A460A"/>
    <w:rsid w:val="004A559A"/>
    <w:rsid w:val="004A5A45"/>
    <w:rsid w:val="004A5F23"/>
    <w:rsid w:val="004A61FE"/>
    <w:rsid w:val="004A6807"/>
    <w:rsid w:val="004A6BA2"/>
    <w:rsid w:val="004A6ED3"/>
    <w:rsid w:val="004A7846"/>
    <w:rsid w:val="004B0345"/>
    <w:rsid w:val="004B09FC"/>
    <w:rsid w:val="004B0C8B"/>
    <w:rsid w:val="004B1019"/>
    <w:rsid w:val="004B19C2"/>
    <w:rsid w:val="004B2195"/>
    <w:rsid w:val="004B29F1"/>
    <w:rsid w:val="004B2D3F"/>
    <w:rsid w:val="004B319E"/>
    <w:rsid w:val="004B3405"/>
    <w:rsid w:val="004B3B73"/>
    <w:rsid w:val="004B3BB4"/>
    <w:rsid w:val="004B4348"/>
    <w:rsid w:val="004B464E"/>
    <w:rsid w:val="004B4C1C"/>
    <w:rsid w:val="004B69B3"/>
    <w:rsid w:val="004B6D4F"/>
    <w:rsid w:val="004C0535"/>
    <w:rsid w:val="004C07C3"/>
    <w:rsid w:val="004C12BA"/>
    <w:rsid w:val="004C1323"/>
    <w:rsid w:val="004C13E4"/>
    <w:rsid w:val="004C19D0"/>
    <w:rsid w:val="004C1CF5"/>
    <w:rsid w:val="004C2C76"/>
    <w:rsid w:val="004C3A7D"/>
    <w:rsid w:val="004C3C43"/>
    <w:rsid w:val="004C3CE1"/>
    <w:rsid w:val="004C3CE7"/>
    <w:rsid w:val="004C4056"/>
    <w:rsid w:val="004C4C51"/>
    <w:rsid w:val="004C4D98"/>
    <w:rsid w:val="004C5889"/>
    <w:rsid w:val="004C58FE"/>
    <w:rsid w:val="004C62C5"/>
    <w:rsid w:val="004C65CD"/>
    <w:rsid w:val="004C6C4E"/>
    <w:rsid w:val="004C6F3C"/>
    <w:rsid w:val="004C715A"/>
    <w:rsid w:val="004C738F"/>
    <w:rsid w:val="004C76D9"/>
    <w:rsid w:val="004D0185"/>
    <w:rsid w:val="004D0CFC"/>
    <w:rsid w:val="004D0D84"/>
    <w:rsid w:val="004D10FD"/>
    <w:rsid w:val="004D1524"/>
    <w:rsid w:val="004D21A0"/>
    <w:rsid w:val="004D3196"/>
    <w:rsid w:val="004D38E4"/>
    <w:rsid w:val="004D4BB7"/>
    <w:rsid w:val="004D4CD0"/>
    <w:rsid w:val="004D4D2C"/>
    <w:rsid w:val="004D5723"/>
    <w:rsid w:val="004D66B9"/>
    <w:rsid w:val="004D6F5B"/>
    <w:rsid w:val="004D7535"/>
    <w:rsid w:val="004D7B5C"/>
    <w:rsid w:val="004D7D77"/>
    <w:rsid w:val="004D7DCA"/>
    <w:rsid w:val="004E0065"/>
    <w:rsid w:val="004E00E0"/>
    <w:rsid w:val="004E0372"/>
    <w:rsid w:val="004E06B5"/>
    <w:rsid w:val="004E0BF2"/>
    <w:rsid w:val="004E10B0"/>
    <w:rsid w:val="004E192D"/>
    <w:rsid w:val="004E1D12"/>
    <w:rsid w:val="004E1E69"/>
    <w:rsid w:val="004E3355"/>
    <w:rsid w:val="004E3501"/>
    <w:rsid w:val="004E3FC1"/>
    <w:rsid w:val="004E5307"/>
    <w:rsid w:val="004E5B4C"/>
    <w:rsid w:val="004E6528"/>
    <w:rsid w:val="004E74B8"/>
    <w:rsid w:val="004E7B00"/>
    <w:rsid w:val="004E7CA3"/>
    <w:rsid w:val="004F0884"/>
    <w:rsid w:val="004F0C85"/>
    <w:rsid w:val="004F18E1"/>
    <w:rsid w:val="004F220C"/>
    <w:rsid w:val="004F409E"/>
    <w:rsid w:val="004F443C"/>
    <w:rsid w:val="004F4750"/>
    <w:rsid w:val="004F4AA8"/>
    <w:rsid w:val="004F60C2"/>
    <w:rsid w:val="004F6D84"/>
    <w:rsid w:val="004F6F88"/>
    <w:rsid w:val="00500D67"/>
    <w:rsid w:val="00501789"/>
    <w:rsid w:val="005022D3"/>
    <w:rsid w:val="00503286"/>
    <w:rsid w:val="00504EDE"/>
    <w:rsid w:val="005051CC"/>
    <w:rsid w:val="00505270"/>
    <w:rsid w:val="00505569"/>
    <w:rsid w:val="00506ADD"/>
    <w:rsid w:val="0051040F"/>
    <w:rsid w:val="00510B12"/>
    <w:rsid w:val="005118A9"/>
    <w:rsid w:val="005118E5"/>
    <w:rsid w:val="0051190E"/>
    <w:rsid w:val="00512F3F"/>
    <w:rsid w:val="00513220"/>
    <w:rsid w:val="005133AE"/>
    <w:rsid w:val="00513BF3"/>
    <w:rsid w:val="00514E36"/>
    <w:rsid w:val="0051528E"/>
    <w:rsid w:val="00515908"/>
    <w:rsid w:val="005159A6"/>
    <w:rsid w:val="0051634B"/>
    <w:rsid w:val="005168DB"/>
    <w:rsid w:val="0051695E"/>
    <w:rsid w:val="00516A90"/>
    <w:rsid w:val="0051796A"/>
    <w:rsid w:val="00517BCE"/>
    <w:rsid w:val="00517F09"/>
    <w:rsid w:val="00520ABF"/>
    <w:rsid w:val="00520E79"/>
    <w:rsid w:val="005218A7"/>
    <w:rsid w:val="00521F1B"/>
    <w:rsid w:val="005227CD"/>
    <w:rsid w:val="0052357E"/>
    <w:rsid w:val="00523C9A"/>
    <w:rsid w:val="00524713"/>
    <w:rsid w:val="0052473A"/>
    <w:rsid w:val="00524B59"/>
    <w:rsid w:val="005254A8"/>
    <w:rsid w:val="0052633B"/>
    <w:rsid w:val="005270FB"/>
    <w:rsid w:val="005275A5"/>
    <w:rsid w:val="005277DC"/>
    <w:rsid w:val="00531D00"/>
    <w:rsid w:val="00533DF0"/>
    <w:rsid w:val="00534665"/>
    <w:rsid w:val="00535D3D"/>
    <w:rsid w:val="0053609E"/>
    <w:rsid w:val="00536496"/>
    <w:rsid w:val="00540215"/>
    <w:rsid w:val="005403F7"/>
    <w:rsid w:val="00540F1E"/>
    <w:rsid w:val="00541005"/>
    <w:rsid w:val="00541F06"/>
    <w:rsid w:val="005420FE"/>
    <w:rsid w:val="00542590"/>
    <w:rsid w:val="00542969"/>
    <w:rsid w:val="00542B50"/>
    <w:rsid w:val="00542C1A"/>
    <w:rsid w:val="00544AD0"/>
    <w:rsid w:val="0054610E"/>
    <w:rsid w:val="0054666E"/>
    <w:rsid w:val="00546A36"/>
    <w:rsid w:val="00546C2B"/>
    <w:rsid w:val="0054712B"/>
    <w:rsid w:val="005472AB"/>
    <w:rsid w:val="005501D0"/>
    <w:rsid w:val="0055079E"/>
    <w:rsid w:val="0055085F"/>
    <w:rsid w:val="00550A79"/>
    <w:rsid w:val="00550AA9"/>
    <w:rsid w:val="00550CC8"/>
    <w:rsid w:val="00551CC8"/>
    <w:rsid w:val="005523CA"/>
    <w:rsid w:val="005524B5"/>
    <w:rsid w:val="005524E7"/>
    <w:rsid w:val="005530DA"/>
    <w:rsid w:val="00553A34"/>
    <w:rsid w:val="00555475"/>
    <w:rsid w:val="005554C5"/>
    <w:rsid w:val="00555C58"/>
    <w:rsid w:val="005563D1"/>
    <w:rsid w:val="00556661"/>
    <w:rsid w:val="00556785"/>
    <w:rsid w:val="0055708A"/>
    <w:rsid w:val="00557D7F"/>
    <w:rsid w:val="00557E2A"/>
    <w:rsid w:val="00560489"/>
    <w:rsid w:val="00560936"/>
    <w:rsid w:val="005609CD"/>
    <w:rsid w:val="00561B60"/>
    <w:rsid w:val="0056208F"/>
    <w:rsid w:val="005629AD"/>
    <w:rsid w:val="00562CB8"/>
    <w:rsid w:val="00563315"/>
    <w:rsid w:val="00563B51"/>
    <w:rsid w:val="00564FF8"/>
    <w:rsid w:val="005652CB"/>
    <w:rsid w:val="00566B2A"/>
    <w:rsid w:val="005670C4"/>
    <w:rsid w:val="005673FC"/>
    <w:rsid w:val="00567935"/>
    <w:rsid w:val="00567946"/>
    <w:rsid w:val="005713D6"/>
    <w:rsid w:val="0057174D"/>
    <w:rsid w:val="00572516"/>
    <w:rsid w:val="00572CE7"/>
    <w:rsid w:val="00573756"/>
    <w:rsid w:val="005756DB"/>
    <w:rsid w:val="00575768"/>
    <w:rsid w:val="00575B8D"/>
    <w:rsid w:val="00576733"/>
    <w:rsid w:val="005769CE"/>
    <w:rsid w:val="00576D11"/>
    <w:rsid w:val="005772F3"/>
    <w:rsid w:val="00577BFF"/>
    <w:rsid w:val="00577DC8"/>
    <w:rsid w:val="00580AA3"/>
    <w:rsid w:val="00581635"/>
    <w:rsid w:val="00581775"/>
    <w:rsid w:val="005817D3"/>
    <w:rsid w:val="0058213E"/>
    <w:rsid w:val="00582CB2"/>
    <w:rsid w:val="005830AC"/>
    <w:rsid w:val="00584398"/>
    <w:rsid w:val="005844B0"/>
    <w:rsid w:val="00584625"/>
    <w:rsid w:val="00584D35"/>
    <w:rsid w:val="0058584C"/>
    <w:rsid w:val="0058765C"/>
    <w:rsid w:val="00587BC8"/>
    <w:rsid w:val="00587D01"/>
    <w:rsid w:val="00590281"/>
    <w:rsid w:val="00590C36"/>
    <w:rsid w:val="00590F2C"/>
    <w:rsid w:val="0059198F"/>
    <w:rsid w:val="00591A91"/>
    <w:rsid w:val="005920DD"/>
    <w:rsid w:val="005922FE"/>
    <w:rsid w:val="00592471"/>
    <w:rsid w:val="00593A90"/>
    <w:rsid w:val="00593BD4"/>
    <w:rsid w:val="0059547C"/>
    <w:rsid w:val="00595688"/>
    <w:rsid w:val="00595F32"/>
    <w:rsid w:val="005967C7"/>
    <w:rsid w:val="005A0976"/>
    <w:rsid w:val="005A15A9"/>
    <w:rsid w:val="005A1F8E"/>
    <w:rsid w:val="005A218A"/>
    <w:rsid w:val="005A24C0"/>
    <w:rsid w:val="005A263C"/>
    <w:rsid w:val="005A2E4A"/>
    <w:rsid w:val="005A3B48"/>
    <w:rsid w:val="005A3CB6"/>
    <w:rsid w:val="005A44CA"/>
    <w:rsid w:val="005A4810"/>
    <w:rsid w:val="005A4CD2"/>
    <w:rsid w:val="005A4EAD"/>
    <w:rsid w:val="005A52B6"/>
    <w:rsid w:val="005A5737"/>
    <w:rsid w:val="005A576F"/>
    <w:rsid w:val="005A68F3"/>
    <w:rsid w:val="005B0128"/>
    <w:rsid w:val="005B14A5"/>
    <w:rsid w:val="005B2A26"/>
    <w:rsid w:val="005B2A4D"/>
    <w:rsid w:val="005B2CB9"/>
    <w:rsid w:val="005B348E"/>
    <w:rsid w:val="005B38EA"/>
    <w:rsid w:val="005B62EC"/>
    <w:rsid w:val="005B664B"/>
    <w:rsid w:val="005B6654"/>
    <w:rsid w:val="005B6C91"/>
    <w:rsid w:val="005B6E2B"/>
    <w:rsid w:val="005B6ED0"/>
    <w:rsid w:val="005B7C45"/>
    <w:rsid w:val="005C173A"/>
    <w:rsid w:val="005C2B82"/>
    <w:rsid w:val="005C319A"/>
    <w:rsid w:val="005C47C0"/>
    <w:rsid w:val="005C53EC"/>
    <w:rsid w:val="005C614C"/>
    <w:rsid w:val="005C6277"/>
    <w:rsid w:val="005C7108"/>
    <w:rsid w:val="005C71F3"/>
    <w:rsid w:val="005C7B41"/>
    <w:rsid w:val="005C7DA2"/>
    <w:rsid w:val="005D0760"/>
    <w:rsid w:val="005D0802"/>
    <w:rsid w:val="005D108F"/>
    <w:rsid w:val="005D1DFA"/>
    <w:rsid w:val="005D2207"/>
    <w:rsid w:val="005D2618"/>
    <w:rsid w:val="005D2719"/>
    <w:rsid w:val="005D2770"/>
    <w:rsid w:val="005D2B05"/>
    <w:rsid w:val="005D4DD4"/>
    <w:rsid w:val="005D4EB5"/>
    <w:rsid w:val="005D50A2"/>
    <w:rsid w:val="005D5213"/>
    <w:rsid w:val="005D6D73"/>
    <w:rsid w:val="005D7425"/>
    <w:rsid w:val="005D7495"/>
    <w:rsid w:val="005D77A3"/>
    <w:rsid w:val="005D7B75"/>
    <w:rsid w:val="005D7F69"/>
    <w:rsid w:val="005E02E8"/>
    <w:rsid w:val="005E1097"/>
    <w:rsid w:val="005E1242"/>
    <w:rsid w:val="005E17B7"/>
    <w:rsid w:val="005E2758"/>
    <w:rsid w:val="005E362D"/>
    <w:rsid w:val="005E37A0"/>
    <w:rsid w:val="005E408E"/>
    <w:rsid w:val="005E5A7B"/>
    <w:rsid w:val="005E70D0"/>
    <w:rsid w:val="005F0068"/>
    <w:rsid w:val="005F041B"/>
    <w:rsid w:val="005F12B8"/>
    <w:rsid w:val="005F18A0"/>
    <w:rsid w:val="005F1C98"/>
    <w:rsid w:val="005F1FD0"/>
    <w:rsid w:val="005F2434"/>
    <w:rsid w:val="005F2D88"/>
    <w:rsid w:val="005F2EAC"/>
    <w:rsid w:val="005F327A"/>
    <w:rsid w:val="005F3638"/>
    <w:rsid w:val="005F3791"/>
    <w:rsid w:val="005F3984"/>
    <w:rsid w:val="005F3A57"/>
    <w:rsid w:val="005F4FF7"/>
    <w:rsid w:val="005F5356"/>
    <w:rsid w:val="005F5784"/>
    <w:rsid w:val="005F603D"/>
    <w:rsid w:val="005F657B"/>
    <w:rsid w:val="00600494"/>
    <w:rsid w:val="006005F0"/>
    <w:rsid w:val="00600D28"/>
    <w:rsid w:val="006016FA"/>
    <w:rsid w:val="00601FEA"/>
    <w:rsid w:val="006021A4"/>
    <w:rsid w:val="00602AE3"/>
    <w:rsid w:val="00602EB9"/>
    <w:rsid w:val="00603720"/>
    <w:rsid w:val="006038B1"/>
    <w:rsid w:val="006042BD"/>
    <w:rsid w:val="00604347"/>
    <w:rsid w:val="0060491B"/>
    <w:rsid w:val="0060582C"/>
    <w:rsid w:val="00606315"/>
    <w:rsid w:val="0060695E"/>
    <w:rsid w:val="00606B10"/>
    <w:rsid w:val="006107E7"/>
    <w:rsid w:val="00610BEA"/>
    <w:rsid w:val="00610D35"/>
    <w:rsid w:val="00610EAD"/>
    <w:rsid w:val="0061128C"/>
    <w:rsid w:val="0061131C"/>
    <w:rsid w:val="0061213B"/>
    <w:rsid w:val="00612ADF"/>
    <w:rsid w:val="00613B91"/>
    <w:rsid w:val="00614E37"/>
    <w:rsid w:val="00615202"/>
    <w:rsid w:val="00615DF6"/>
    <w:rsid w:val="006170CB"/>
    <w:rsid w:val="006174AD"/>
    <w:rsid w:val="006177E8"/>
    <w:rsid w:val="00621575"/>
    <w:rsid w:val="00621623"/>
    <w:rsid w:val="006217A1"/>
    <w:rsid w:val="00622CBB"/>
    <w:rsid w:val="0062384A"/>
    <w:rsid w:val="006238E1"/>
    <w:rsid w:val="00623971"/>
    <w:rsid w:val="00623AEC"/>
    <w:rsid w:val="00623D06"/>
    <w:rsid w:val="006245A8"/>
    <w:rsid w:val="006255D1"/>
    <w:rsid w:val="006256BD"/>
    <w:rsid w:val="00625778"/>
    <w:rsid w:val="00625903"/>
    <w:rsid w:val="00625927"/>
    <w:rsid w:val="00625BA2"/>
    <w:rsid w:val="00626BF8"/>
    <w:rsid w:val="0062715F"/>
    <w:rsid w:val="00627B1B"/>
    <w:rsid w:val="0063097D"/>
    <w:rsid w:val="006315AC"/>
    <w:rsid w:val="006316C3"/>
    <w:rsid w:val="0063202E"/>
    <w:rsid w:val="0063218F"/>
    <w:rsid w:val="0063310A"/>
    <w:rsid w:val="0063320C"/>
    <w:rsid w:val="006332FC"/>
    <w:rsid w:val="00633689"/>
    <w:rsid w:val="00633714"/>
    <w:rsid w:val="00633958"/>
    <w:rsid w:val="00633968"/>
    <w:rsid w:val="00633A44"/>
    <w:rsid w:val="00633E9D"/>
    <w:rsid w:val="006343C6"/>
    <w:rsid w:val="0063454F"/>
    <w:rsid w:val="0063500E"/>
    <w:rsid w:val="0063542F"/>
    <w:rsid w:val="006361CE"/>
    <w:rsid w:val="00636C9C"/>
    <w:rsid w:val="00636FB7"/>
    <w:rsid w:val="00637FE2"/>
    <w:rsid w:val="00640527"/>
    <w:rsid w:val="006430F5"/>
    <w:rsid w:val="006436F2"/>
    <w:rsid w:val="00643B96"/>
    <w:rsid w:val="006448A7"/>
    <w:rsid w:val="0064493D"/>
    <w:rsid w:val="00645955"/>
    <w:rsid w:val="00645B60"/>
    <w:rsid w:val="006463E7"/>
    <w:rsid w:val="00646C9C"/>
    <w:rsid w:val="00646FE8"/>
    <w:rsid w:val="006474AB"/>
    <w:rsid w:val="0065199B"/>
    <w:rsid w:val="0065205E"/>
    <w:rsid w:val="0065224A"/>
    <w:rsid w:val="006524A8"/>
    <w:rsid w:val="006527CC"/>
    <w:rsid w:val="00653903"/>
    <w:rsid w:val="00654BBB"/>
    <w:rsid w:val="006552E3"/>
    <w:rsid w:val="00655645"/>
    <w:rsid w:val="00655C37"/>
    <w:rsid w:val="00655E13"/>
    <w:rsid w:val="0065658A"/>
    <w:rsid w:val="00657B4C"/>
    <w:rsid w:val="00660C93"/>
    <w:rsid w:val="00661259"/>
    <w:rsid w:val="006613C3"/>
    <w:rsid w:val="00662E5F"/>
    <w:rsid w:val="006632AD"/>
    <w:rsid w:val="00663794"/>
    <w:rsid w:val="00663B95"/>
    <w:rsid w:val="00663EA6"/>
    <w:rsid w:val="0066466B"/>
    <w:rsid w:val="006646AB"/>
    <w:rsid w:val="00665286"/>
    <w:rsid w:val="006652C4"/>
    <w:rsid w:val="006656D0"/>
    <w:rsid w:val="006675F8"/>
    <w:rsid w:val="00667C9F"/>
    <w:rsid w:val="006704DD"/>
    <w:rsid w:val="0067069F"/>
    <w:rsid w:val="00670C15"/>
    <w:rsid w:val="00670F3C"/>
    <w:rsid w:val="006719A5"/>
    <w:rsid w:val="00671C71"/>
    <w:rsid w:val="006721F5"/>
    <w:rsid w:val="006723CD"/>
    <w:rsid w:val="00672751"/>
    <w:rsid w:val="00672901"/>
    <w:rsid w:val="006735BC"/>
    <w:rsid w:val="0067443C"/>
    <w:rsid w:val="00675115"/>
    <w:rsid w:val="006751F6"/>
    <w:rsid w:val="006752DA"/>
    <w:rsid w:val="006763FC"/>
    <w:rsid w:val="006764D8"/>
    <w:rsid w:val="00676649"/>
    <w:rsid w:val="006775A4"/>
    <w:rsid w:val="00677930"/>
    <w:rsid w:val="00680011"/>
    <w:rsid w:val="006805C5"/>
    <w:rsid w:val="006809FF"/>
    <w:rsid w:val="00680BF5"/>
    <w:rsid w:val="00680C12"/>
    <w:rsid w:val="00681168"/>
    <w:rsid w:val="0068174D"/>
    <w:rsid w:val="006821E9"/>
    <w:rsid w:val="0068280C"/>
    <w:rsid w:val="00682A66"/>
    <w:rsid w:val="00683700"/>
    <w:rsid w:val="00683DBB"/>
    <w:rsid w:val="00683FDB"/>
    <w:rsid w:val="0068434F"/>
    <w:rsid w:val="00684725"/>
    <w:rsid w:val="006854E9"/>
    <w:rsid w:val="0068583A"/>
    <w:rsid w:val="006862FF"/>
    <w:rsid w:val="0068650B"/>
    <w:rsid w:val="0068653B"/>
    <w:rsid w:val="006875DC"/>
    <w:rsid w:val="00690685"/>
    <w:rsid w:val="00690717"/>
    <w:rsid w:val="00690EA7"/>
    <w:rsid w:val="0069178E"/>
    <w:rsid w:val="006920F8"/>
    <w:rsid w:val="006922B0"/>
    <w:rsid w:val="006926F9"/>
    <w:rsid w:val="00692E0B"/>
    <w:rsid w:val="006932FE"/>
    <w:rsid w:val="00693F08"/>
    <w:rsid w:val="00694DC2"/>
    <w:rsid w:val="00695137"/>
    <w:rsid w:val="00695533"/>
    <w:rsid w:val="00695571"/>
    <w:rsid w:val="00695775"/>
    <w:rsid w:val="0069649C"/>
    <w:rsid w:val="00696C93"/>
    <w:rsid w:val="00696FB0"/>
    <w:rsid w:val="006971CF"/>
    <w:rsid w:val="00697616"/>
    <w:rsid w:val="00697D70"/>
    <w:rsid w:val="006A00C7"/>
    <w:rsid w:val="006A0B08"/>
    <w:rsid w:val="006A0B30"/>
    <w:rsid w:val="006A0DED"/>
    <w:rsid w:val="006A1FEB"/>
    <w:rsid w:val="006A2661"/>
    <w:rsid w:val="006A292F"/>
    <w:rsid w:val="006A2E06"/>
    <w:rsid w:val="006A3CF3"/>
    <w:rsid w:val="006A3ED6"/>
    <w:rsid w:val="006A430A"/>
    <w:rsid w:val="006A493D"/>
    <w:rsid w:val="006A4AAF"/>
    <w:rsid w:val="006A503F"/>
    <w:rsid w:val="006A5ABD"/>
    <w:rsid w:val="006A5BA3"/>
    <w:rsid w:val="006A5E73"/>
    <w:rsid w:val="006A5FB9"/>
    <w:rsid w:val="006A644A"/>
    <w:rsid w:val="006A6636"/>
    <w:rsid w:val="006A6996"/>
    <w:rsid w:val="006A709E"/>
    <w:rsid w:val="006A7887"/>
    <w:rsid w:val="006A7B1E"/>
    <w:rsid w:val="006A7CB7"/>
    <w:rsid w:val="006B0555"/>
    <w:rsid w:val="006B095D"/>
    <w:rsid w:val="006B18D9"/>
    <w:rsid w:val="006B2DA3"/>
    <w:rsid w:val="006B3340"/>
    <w:rsid w:val="006B3439"/>
    <w:rsid w:val="006B3907"/>
    <w:rsid w:val="006B3B1B"/>
    <w:rsid w:val="006B3B71"/>
    <w:rsid w:val="006B4962"/>
    <w:rsid w:val="006B6369"/>
    <w:rsid w:val="006B6900"/>
    <w:rsid w:val="006B6CC6"/>
    <w:rsid w:val="006B702A"/>
    <w:rsid w:val="006B7430"/>
    <w:rsid w:val="006B78B3"/>
    <w:rsid w:val="006B7AD5"/>
    <w:rsid w:val="006B7FA3"/>
    <w:rsid w:val="006C01F2"/>
    <w:rsid w:val="006C0A0C"/>
    <w:rsid w:val="006C13FE"/>
    <w:rsid w:val="006C28EE"/>
    <w:rsid w:val="006C2952"/>
    <w:rsid w:val="006C3903"/>
    <w:rsid w:val="006C3EA0"/>
    <w:rsid w:val="006C5D03"/>
    <w:rsid w:val="006C5D7F"/>
    <w:rsid w:val="006C5F48"/>
    <w:rsid w:val="006C61F5"/>
    <w:rsid w:val="006C64CB"/>
    <w:rsid w:val="006C66E4"/>
    <w:rsid w:val="006C6A17"/>
    <w:rsid w:val="006C6D8C"/>
    <w:rsid w:val="006C7982"/>
    <w:rsid w:val="006D1DD5"/>
    <w:rsid w:val="006D2522"/>
    <w:rsid w:val="006D2693"/>
    <w:rsid w:val="006D2A9B"/>
    <w:rsid w:val="006D2BC6"/>
    <w:rsid w:val="006D32A6"/>
    <w:rsid w:val="006D3A3F"/>
    <w:rsid w:val="006D40B3"/>
    <w:rsid w:val="006D461D"/>
    <w:rsid w:val="006D54AC"/>
    <w:rsid w:val="006D58C8"/>
    <w:rsid w:val="006D5912"/>
    <w:rsid w:val="006D5F36"/>
    <w:rsid w:val="006D68EF"/>
    <w:rsid w:val="006D7157"/>
    <w:rsid w:val="006D7267"/>
    <w:rsid w:val="006D7D9E"/>
    <w:rsid w:val="006D7ED3"/>
    <w:rsid w:val="006E01A0"/>
    <w:rsid w:val="006E01D3"/>
    <w:rsid w:val="006E0456"/>
    <w:rsid w:val="006E0B71"/>
    <w:rsid w:val="006E108B"/>
    <w:rsid w:val="006E118C"/>
    <w:rsid w:val="006E13A0"/>
    <w:rsid w:val="006E1513"/>
    <w:rsid w:val="006E1586"/>
    <w:rsid w:val="006E18BF"/>
    <w:rsid w:val="006E1C19"/>
    <w:rsid w:val="006E1FE5"/>
    <w:rsid w:val="006E30D5"/>
    <w:rsid w:val="006E35CD"/>
    <w:rsid w:val="006E4A2D"/>
    <w:rsid w:val="006E4E1B"/>
    <w:rsid w:val="006E62AF"/>
    <w:rsid w:val="006E6388"/>
    <w:rsid w:val="006E6411"/>
    <w:rsid w:val="006E6B4A"/>
    <w:rsid w:val="006E74A5"/>
    <w:rsid w:val="006E7B56"/>
    <w:rsid w:val="006F0AF1"/>
    <w:rsid w:val="006F259A"/>
    <w:rsid w:val="006F2CDD"/>
    <w:rsid w:val="006F2E29"/>
    <w:rsid w:val="006F3502"/>
    <w:rsid w:val="006F3B9E"/>
    <w:rsid w:val="006F425D"/>
    <w:rsid w:val="006F4962"/>
    <w:rsid w:val="006F5D51"/>
    <w:rsid w:val="006F5E16"/>
    <w:rsid w:val="006F6437"/>
    <w:rsid w:val="006F6CAE"/>
    <w:rsid w:val="006F6F36"/>
    <w:rsid w:val="006F7484"/>
    <w:rsid w:val="006F785C"/>
    <w:rsid w:val="006F79E6"/>
    <w:rsid w:val="006F7C96"/>
    <w:rsid w:val="0070017F"/>
    <w:rsid w:val="00700E4C"/>
    <w:rsid w:val="00701AF1"/>
    <w:rsid w:val="00701C1E"/>
    <w:rsid w:val="0070259F"/>
    <w:rsid w:val="007037FC"/>
    <w:rsid w:val="00703A9C"/>
    <w:rsid w:val="00703F3A"/>
    <w:rsid w:val="007043C2"/>
    <w:rsid w:val="00704BDB"/>
    <w:rsid w:val="00704E4E"/>
    <w:rsid w:val="0070601F"/>
    <w:rsid w:val="007062B6"/>
    <w:rsid w:val="00706A0C"/>
    <w:rsid w:val="00706E68"/>
    <w:rsid w:val="00707023"/>
    <w:rsid w:val="00707E8E"/>
    <w:rsid w:val="00710C70"/>
    <w:rsid w:val="007111C0"/>
    <w:rsid w:val="007119A0"/>
    <w:rsid w:val="00711BF5"/>
    <w:rsid w:val="00711C0B"/>
    <w:rsid w:val="007123C3"/>
    <w:rsid w:val="0071250A"/>
    <w:rsid w:val="00712CFF"/>
    <w:rsid w:val="00712E19"/>
    <w:rsid w:val="007132E0"/>
    <w:rsid w:val="0071342B"/>
    <w:rsid w:val="007141EF"/>
    <w:rsid w:val="007145A5"/>
    <w:rsid w:val="00714A6E"/>
    <w:rsid w:val="00715CB3"/>
    <w:rsid w:val="007178C8"/>
    <w:rsid w:val="007200C0"/>
    <w:rsid w:val="00720414"/>
    <w:rsid w:val="0072082B"/>
    <w:rsid w:val="0072091B"/>
    <w:rsid w:val="007210FB"/>
    <w:rsid w:val="007215DC"/>
    <w:rsid w:val="00721D87"/>
    <w:rsid w:val="007221BC"/>
    <w:rsid w:val="00722AB9"/>
    <w:rsid w:val="00722EC4"/>
    <w:rsid w:val="00723BA4"/>
    <w:rsid w:val="00724B7F"/>
    <w:rsid w:val="0072521F"/>
    <w:rsid w:val="0072534C"/>
    <w:rsid w:val="00725CD1"/>
    <w:rsid w:val="00726A0F"/>
    <w:rsid w:val="00726BEA"/>
    <w:rsid w:val="00726C4F"/>
    <w:rsid w:val="00726FA5"/>
    <w:rsid w:val="00727FFB"/>
    <w:rsid w:val="0073053F"/>
    <w:rsid w:val="0073125F"/>
    <w:rsid w:val="00731468"/>
    <w:rsid w:val="007316C8"/>
    <w:rsid w:val="00731ACB"/>
    <w:rsid w:val="00734338"/>
    <w:rsid w:val="0073494C"/>
    <w:rsid w:val="007359BA"/>
    <w:rsid w:val="0073610E"/>
    <w:rsid w:val="00736173"/>
    <w:rsid w:val="007361E1"/>
    <w:rsid w:val="007362CF"/>
    <w:rsid w:val="0073687F"/>
    <w:rsid w:val="0073689D"/>
    <w:rsid w:val="00736BCA"/>
    <w:rsid w:val="007406DF"/>
    <w:rsid w:val="007410A1"/>
    <w:rsid w:val="00741AC0"/>
    <w:rsid w:val="00741E29"/>
    <w:rsid w:val="00741F4E"/>
    <w:rsid w:val="00742867"/>
    <w:rsid w:val="0074288F"/>
    <w:rsid w:val="007438F7"/>
    <w:rsid w:val="00745407"/>
    <w:rsid w:val="00745853"/>
    <w:rsid w:val="00746C8D"/>
    <w:rsid w:val="007477D5"/>
    <w:rsid w:val="00747993"/>
    <w:rsid w:val="00747C24"/>
    <w:rsid w:val="00750375"/>
    <w:rsid w:val="00751385"/>
    <w:rsid w:val="0075153E"/>
    <w:rsid w:val="0075168E"/>
    <w:rsid w:val="00751C0F"/>
    <w:rsid w:val="00752321"/>
    <w:rsid w:val="0075237E"/>
    <w:rsid w:val="007529E1"/>
    <w:rsid w:val="00753510"/>
    <w:rsid w:val="00754911"/>
    <w:rsid w:val="00754B90"/>
    <w:rsid w:val="0075504B"/>
    <w:rsid w:val="00755A80"/>
    <w:rsid w:val="007564FF"/>
    <w:rsid w:val="007567A5"/>
    <w:rsid w:val="00756BAE"/>
    <w:rsid w:val="007573F0"/>
    <w:rsid w:val="00757970"/>
    <w:rsid w:val="00757BE7"/>
    <w:rsid w:val="00760099"/>
    <w:rsid w:val="00760733"/>
    <w:rsid w:val="007607E7"/>
    <w:rsid w:val="00760C47"/>
    <w:rsid w:val="00760D19"/>
    <w:rsid w:val="00761065"/>
    <w:rsid w:val="007616DE"/>
    <w:rsid w:val="00761726"/>
    <w:rsid w:val="007621A8"/>
    <w:rsid w:val="007622A1"/>
    <w:rsid w:val="007624FA"/>
    <w:rsid w:val="00762D72"/>
    <w:rsid w:val="007632BC"/>
    <w:rsid w:val="007637CB"/>
    <w:rsid w:val="00763B2B"/>
    <w:rsid w:val="00763B7A"/>
    <w:rsid w:val="00764015"/>
    <w:rsid w:val="00764FD7"/>
    <w:rsid w:val="0076519B"/>
    <w:rsid w:val="007653BC"/>
    <w:rsid w:val="007654DA"/>
    <w:rsid w:val="00765E57"/>
    <w:rsid w:val="00766BDD"/>
    <w:rsid w:val="00770101"/>
    <w:rsid w:val="0077092B"/>
    <w:rsid w:val="00770BDE"/>
    <w:rsid w:val="00771246"/>
    <w:rsid w:val="00771EDE"/>
    <w:rsid w:val="00772055"/>
    <w:rsid w:val="00772996"/>
    <w:rsid w:val="00772FD7"/>
    <w:rsid w:val="007731A8"/>
    <w:rsid w:val="00773DE6"/>
    <w:rsid w:val="007749FC"/>
    <w:rsid w:val="00774C8D"/>
    <w:rsid w:val="00774E65"/>
    <w:rsid w:val="007750BB"/>
    <w:rsid w:val="0077544E"/>
    <w:rsid w:val="00775B71"/>
    <w:rsid w:val="00775EA6"/>
    <w:rsid w:val="00775EC3"/>
    <w:rsid w:val="0077607C"/>
    <w:rsid w:val="007772C2"/>
    <w:rsid w:val="00780144"/>
    <w:rsid w:val="007807F5"/>
    <w:rsid w:val="00781FFE"/>
    <w:rsid w:val="007821AF"/>
    <w:rsid w:val="007830F1"/>
    <w:rsid w:val="00783BEB"/>
    <w:rsid w:val="0078413E"/>
    <w:rsid w:val="00784871"/>
    <w:rsid w:val="00784D87"/>
    <w:rsid w:val="0078591C"/>
    <w:rsid w:val="0078610D"/>
    <w:rsid w:val="00786A48"/>
    <w:rsid w:val="00786DA5"/>
    <w:rsid w:val="007876FE"/>
    <w:rsid w:val="00790543"/>
    <w:rsid w:val="00790881"/>
    <w:rsid w:val="00790F44"/>
    <w:rsid w:val="0079174A"/>
    <w:rsid w:val="007922AB"/>
    <w:rsid w:val="007941BA"/>
    <w:rsid w:val="00794687"/>
    <w:rsid w:val="0079477C"/>
    <w:rsid w:val="00794AEC"/>
    <w:rsid w:val="00794EE6"/>
    <w:rsid w:val="00794FA3"/>
    <w:rsid w:val="00795833"/>
    <w:rsid w:val="007958B8"/>
    <w:rsid w:val="00795FCA"/>
    <w:rsid w:val="00796273"/>
    <w:rsid w:val="00796970"/>
    <w:rsid w:val="0079719D"/>
    <w:rsid w:val="007978F2"/>
    <w:rsid w:val="007A043C"/>
    <w:rsid w:val="007A0632"/>
    <w:rsid w:val="007A0E68"/>
    <w:rsid w:val="007A0EE4"/>
    <w:rsid w:val="007A10DA"/>
    <w:rsid w:val="007A18FB"/>
    <w:rsid w:val="007A19D1"/>
    <w:rsid w:val="007A1B2C"/>
    <w:rsid w:val="007A27D0"/>
    <w:rsid w:val="007A2F3F"/>
    <w:rsid w:val="007A3140"/>
    <w:rsid w:val="007A3302"/>
    <w:rsid w:val="007A35FD"/>
    <w:rsid w:val="007A3AFF"/>
    <w:rsid w:val="007A502E"/>
    <w:rsid w:val="007A5834"/>
    <w:rsid w:val="007A68FA"/>
    <w:rsid w:val="007A6BD8"/>
    <w:rsid w:val="007A79EA"/>
    <w:rsid w:val="007A7A6A"/>
    <w:rsid w:val="007B002C"/>
    <w:rsid w:val="007B022F"/>
    <w:rsid w:val="007B0291"/>
    <w:rsid w:val="007B0847"/>
    <w:rsid w:val="007B0B32"/>
    <w:rsid w:val="007B16FE"/>
    <w:rsid w:val="007B38E8"/>
    <w:rsid w:val="007B3FB4"/>
    <w:rsid w:val="007B49FC"/>
    <w:rsid w:val="007B4C70"/>
    <w:rsid w:val="007B5864"/>
    <w:rsid w:val="007B697B"/>
    <w:rsid w:val="007B6FB4"/>
    <w:rsid w:val="007B70CE"/>
    <w:rsid w:val="007B7325"/>
    <w:rsid w:val="007B75BA"/>
    <w:rsid w:val="007B762E"/>
    <w:rsid w:val="007C0043"/>
    <w:rsid w:val="007C0278"/>
    <w:rsid w:val="007C06A1"/>
    <w:rsid w:val="007C0858"/>
    <w:rsid w:val="007C09DE"/>
    <w:rsid w:val="007C0ECB"/>
    <w:rsid w:val="007C1DDD"/>
    <w:rsid w:val="007C2C2C"/>
    <w:rsid w:val="007C2C4C"/>
    <w:rsid w:val="007C3884"/>
    <w:rsid w:val="007C42A1"/>
    <w:rsid w:val="007C472F"/>
    <w:rsid w:val="007C691C"/>
    <w:rsid w:val="007C6AE6"/>
    <w:rsid w:val="007C6FA7"/>
    <w:rsid w:val="007C72EF"/>
    <w:rsid w:val="007C7DBE"/>
    <w:rsid w:val="007C7DDE"/>
    <w:rsid w:val="007D134B"/>
    <w:rsid w:val="007D1699"/>
    <w:rsid w:val="007D174C"/>
    <w:rsid w:val="007D1AF5"/>
    <w:rsid w:val="007D21EF"/>
    <w:rsid w:val="007D265F"/>
    <w:rsid w:val="007D35C5"/>
    <w:rsid w:val="007D4385"/>
    <w:rsid w:val="007D4A80"/>
    <w:rsid w:val="007D52E2"/>
    <w:rsid w:val="007D55B4"/>
    <w:rsid w:val="007D58B2"/>
    <w:rsid w:val="007D5BAB"/>
    <w:rsid w:val="007D5D68"/>
    <w:rsid w:val="007D6433"/>
    <w:rsid w:val="007D67DA"/>
    <w:rsid w:val="007D746C"/>
    <w:rsid w:val="007D7590"/>
    <w:rsid w:val="007D765A"/>
    <w:rsid w:val="007E0AD7"/>
    <w:rsid w:val="007E0D76"/>
    <w:rsid w:val="007E1101"/>
    <w:rsid w:val="007E16FC"/>
    <w:rsid w:val="007E2816"/>
    <w:rsid w:val="007E2912"/>
    <w:rsid w:val="007E2D4A"/>
    <w:rsid w:val="007E35F4"/>
    <w:rsid w:val="007E3A10"/>
    <w:rsid w:val="007E3BE3"/>
    <w:rsid w:val="007E3EDB"/>
    <w:rsid w:val="007E43C3"/>
    <w:rsid w:val="007E43FB"/>
    <w:rsid w:val="007E4B6D"/>
    <w:rsid w:val="007E4B84"/>
    <w:rsid w:val="007E4F05"/>
    <w:rsid w:val="007E599B"/>
    <w:rsid w:val="007E6CBB"/>
    <w:rsid w:val="007E6D4C"/>
    <w:rsid w:val="007E6EAF"/>
    <w:rsid w:val="007E76EC"/>
    <w:rsid w:val="007F1479"/>
    <w:rsid w:val="007F1B47"/>
    <w:rsid w:val="007F1BE5"/>
    <w:rsid w:val="007F2356"/>
    <w:rsid w:val="007F4CAD"/>
    <w:rsid w:val="007F4E99"/>
    <w:rsid w:val="007F5431"/>
    <w:rsid w:val="007F5B16"/>
    <w:rsid w:val="007F6E9E"/>
    <w:rsid w:val="007F7049"/>
    <w:rsid w:val="007F7DA2"/>
    <w:rsid w:val="007F7FBA"/>
    <w:rsid w:val="008011EF"/>
    <w:rsid w:val="00802B1F"/>
    <w:rsid w:val="00802CE7"/>
    <w:rsid w:val="00803807"/>
    <w:rsid w:val="00804060"/>
    <w:rsid w:val="00804557"/>
    <w:rsid w:val="0080598E"/>
    <w:rsid w:val="00805A1C"/>
    <w:rsid w:val="00805B89"/>
    <w:rsid w:val="008068BC"/>
    <w:rsid w:val="00807068"/>
    <w:rsid w:val="008072D2"/>
    <w:rsid w:val="00807D27"/>
    <w:rsid w:val="00810242"/>
    <w:rsid w:val="00810558"/>
    <w:rsid w:val="008107CC"/>
    <w:rsid w:val="00810BD8"/>
    <w:rsid w:val="00810C0E"/>
    <w:rsid w:val="00811EC4"/>
    <w:rsid w:val="00812D0C"/>
    <w:rsid w:val="00813740"/>
    <w:rsid w:val="00813D19"/>
    <w:rsid w:val="008149DA"/>
    <w:rsid w:val="00814BAE"/>
    <w:rsid w:val="00814DA0"/>
    <w:rsid w:val="00814EEC"/>
    <w:rsid w:val="008179D4"/>
    <w:rsid w:val="00817CF5"/>
    <w:rsid w:val="00817E64"/>
    <w:rsid w:val="00817EA2"/>
    <w:rsid w:val="0082005D"/>
    <w:rsid w:val="008208D0"/>
    <w:rsid w:val="00820913"/>
    <w:rsid w:val="00820CFC"/>
    <w:rsid w:val="00820E6C"/>
    <w:rsid w:val="008217DD"/>
    <w:rsid w:val="00821CEA"/>
    <w:rsid w:val="008227ED"/>
    <w:rsid w:val="008230B1"/>
    <w:rsid w:val="008230B2"/>
    <w:rsid w:val="008230BD"/>
    <w:rsid w:val="008232DE"/>
    <w:rsid w:val="00823488"/>
    <w:rsid w:val="008238BD"/>
    <w:rsid w:val="00823E22"/>
    <w:rsid w:val="00823EB5"/>
    <w:rsid w:val="00823ECB"/>
    <w:rsid w:val="0082400A"/>
    <w:rsid w:val="008241D4"/>
    <w:rsid w:val="0082441E"/>
    <w:rsid w:val="0082456C"/>
    <w:rsid w:val="00824A91"/>
    <w:rsid w:val="00824E1E"/>
    <w:rsid w:val="00824EC2"/>
    <w:rsid w:val="0082577A"/>
    <w:rsid w:val="00825D70"/>
    <w:rsid w:val="00826C1C"/>
    <w:rsid w:val="00827072"/>
    <w:rsid w:val="0082757E"/>
    <w:rsid w:val="008307BE"/>
    <w:rsid w:val="00831178"/>
    <w:rsid w:val="008313D4"/>
    <w:rsid w:val="00832614"/>
    <w:rsid w:val="00833BC9"/>
    <w:rsid w:val="00833E96"/>
    <w:rsid w:val="00836A1D"/>
    <w:rsid w:val="00836AF3"/>
    <w:rsid w:val="00837BF5"/>
    <w:rsid w:val="0084019D"/>
    <w:rsid w:val="00840580"/>
    <w:rsid w:val="0084069F"/>
    <w:rsid w:val="0084082F"/>
    <w:rsid w:val="00840BAA"/>
    <w:rsid w:val="008413F2"/>
    <w:rsid w:val="00841D1D"/>
    <w:rsid w:val="00842B38"/>
    <w:rsid w:val="00843129"/>
    <w:rsid w:val="00843B78"/>
    <w:rsid w:val="008441EF"/>
    <w:rsid w:val="00844AF3"/>
    <w:rsid w:val="00845743"/>
    <w:rsid w:val="00845D5B"/>
    <w:rsid w:val="008467D9"/>
    <w:rsid w:val="00846C3E"/>
    <w:rsid w:val="00846F31"/>
    <w:rsid w:val="008470CC"/>
    <w:rsid w:val="00847A74"/>
    <w:rsid w:val="00847CB9"/>
    <w:rsid w:val="0085028D"/>
    <w:rsid w:val="00850EC5"/>
    <w:rsid w:val="00851507"/>
    <w:rsid w:val="0085151D"/>
    <w:rsid w:val="008517DF"/>
    <w:rsid w:val="00852EEC"/>
    <w:rsid w:val="00852EF3"/>
    <w:rsid w:val="00852F78"/>
    <w:rsid w:val="00852FA1"/>
    <w:rsid w:val="0085373D"/>
    <w:rsid w:val="00853DE2"/>
    <w:rsid w:val="008542E6"/>
    <w:rsid w:val="00854468"/>
    <w:rsid w:val="0085567E"/>
    <w:rsid w:val="00855B54"/>
    <w:rsid w:val="00856087"/>
    <w:rsid w:val="00857917"/>
    <w:rsid w:val="008579D0"/>
    <w:rsid w:val="00857B7C"/>
    <w:rsid w:val="008614EE"/>
    <w:rsid w:val="0086186F"/>
    <w:rsid w:val="00861938"/>
    <w:rsid w:val="00861DD3"/>
    <w:rsid w:val="00863EFA"/>
    <w:rsid w:val="00865C73"/>
    <w:rsid w:val="00865FC7"/>
    <w:rsid w:val="00866C57"/>
    <w:rsid w:val="008701E2"/>
    <w:rsid w:val="00870DEA"/>
    <w:rsid w:val="00870F1A"/>
    <w:rsid w:val="008714C5"/>
    <w:rsid w:val="00871B2E"/>
    <w:rsid w:val="00871BF8"/>
    <w:rsid w:val="00872D5D"/>
    <w:rsid w:val="0087348A"/>
    <w:rsid w:val="00874CA4"/>
    <w:rsid w:val="00874FB6"/>
    <w:rsid w:val="00875425"/>
    <w:rsid w:val="00876101"/>
    <w:rsid w:val="008770A1"/>
    <w:rsid w:val="008772BF"/>
    <w:rsid w:val="00877432"/>
    <w:rsid w:val="00877EFB"/>
    <w:rsid w:val="00880857"/>
    <w:rsid w:val="00880B64"/>
    <w:rsid w:val="00881103"/>
    <w:rsid w:val="00881418"/>
    <w:rsid w:val="00881CBF"/>
    <w:rsid w:val="008821C0"/>
    <w:rsid w:val="00882918"/>
    <w:rsid w:val="0088317E"/>
    <w:rsid w:val="008833EC"/>
    <w:rsid w:val="00883956"/>
    <w:rsid w:val="0088451A"/>
    <w:rsid w:val="00884734"/>
    <w:rsid w:val="008851A5"/>
    <w:rsid w:val="008866F9"/>
    <w:rsid w:val="00887324"/>
    <w:rsid w:val="00887864"/>
    <w:rsid w:val="00887FB1"/>
    <w:rsid w:val="0089026C"/>
    <w:rsid w:val="00891917"/>
    <w:rsid w:val="008919AF"/>
    <w:rsid w:val="00891FBE"/>
    <w:rsid w:val="008922E3"/>
    <w:rsid w:val="00892467"/>
    <w:rsid w:val="008925A4"/>
    <w:rsid w:val="008941DC"/>
    <w:rsid w:val="00894471"/>
    <w:rsid w:val="008947F6"/>
    <w:rsid w:val="00894A8E"/>
    <w:rsid w:val="008958D3"/>
    <w:rsid w:val="008958EE"/>
    <w:rsid w:val="00895E7D"/>
    <w:rsid w:val="00896CDE"/>
    <w:rsid w:val="00897C49"/>
    <w:rsid w:val="008A0E52"/>
    <w:rsid w:val="008A153F"/>
    <w:rsid w:val="008A178A"/>
    <w:rsid w:val="008A1812"/>
    <w:rsid w:val="008A2882"/>
    <w:rsid w:val="008A436B"/>
    <w:rsid w:val="008A44AF"/>
    <w:rsid w:val="008A495E"/>
    <w:rsid w:val="008A5215"/>
    <w:rsid w:val="008A55FD"/>
    <w:rsid w:val="008A57A7"/>
    <w:rsid w:val="008A60CB"/>
    <w:rsid w:val="008A6552"/>
    <w:rsid w:val="008A678B"/>
    <w:rsid w:val="008A6F30"/>
    <w:rsid w:val="008A72A8"/>
    <w:rsid w:val="008A7731"/>
    <w:rsid w:val="008A79A7"/>
    <w:rsid w:val="008A79D2"/>
    <w:rsid w:val="008A7B53"/>
    <w:rsid w:val="008B0AB0"/>
    <w:rsid w:val="008B0AD5"/>
    <w:rsid w:val="008B15CE"/>
    <w:rsid w:val="008B1FA4"/>
    <w:rsid w:val="008B28CE"/>
    <w:rsid w:val="008B33E6"/>
    <w:rsid w:val="008B355A"/>
    <w:rsid w:val="008B3827"/>
    <w:rsid w:val="008B64B3"/>
    <w:rsid w:val="008B7039"/>
    <w:rsid w:val="008B77DB"/>
    <w:rsid w:val="008B785B"/>
    <w:rsid w:val="008C0F55"/>
    <w:rsid w:val="008C13D6"/>
    <w:rsid w:val="008C1D15"/>
    <w:rsid w:val="008C323F"/>
    <w:rsid w:val="008C3480"/>
    <w:rsid w:val="008C5172"/>
    <w:rsid w:val="008C57BD"/>
    <w:rsid w:val="008C58EB"/>
    <w:rsid w:val="008C5A63"/>
    <w:rsid w:val="008C5B09"/>
    <w:rsid w:val="008C7E64"/>
    <w:rsid w:val="008C7F78"/>
    <w:rsid w:val="008D14E9"/>
    <w:rsid w:val="008D2D44"/>
    <w:rsid w:val="008D2E39"/>
    <w:rsid w:val="008D2EC6"/>
    <w:rsid w:val="008D7091"/>
    <w:rsid w:val="008D7397"/>
    <w:rsid w:val="008D76DF"/>
    <w:rsid w:val="008E0AA6"/>
    <w:rsid w:val="008E10C9"/>
    <w:rsid w:val="008E15A2"/>
    <w:rsid w:val="008E1AA0"/>
    <w:rsid w:val="008E1B95"/>
    <w:rsid w:val="008E1D56"/>
    <w:rsid w:val="008E23C6"/>
    <w:rsid w:val="008E2991"/>
    <w:rsid w:val="008E2D23"/>
    <w:rsid w:val="008E34C1"/>
    <w:rsid w:val="008E3822"/>
    <w:rsid w:val="008E4831"/>
    <w:rsid w:val="008E4DBD"/>
    <w:rsid w:val="008E4ECE"/>
    <w:rsid w:val="008E5195"/>
    <w:rsid w:val="008E5436"/>
    <w:rsid w:val="008E5AEB"/>
    <w:rsid w:val="008E701B"/>
    <w:rsid w:val="008E72B5"/>
    <w:rsid w:val="008E74D5"/>
    <w:rsid w:val="008E7633"/>
    <w:rsid w:val="008E7E47"/>
    <w:rsid w:val="008F08D6"/>
    <w:rsid w:val="008F0FCD"/>
    <w:rsid w:val="008F214C"/>
    <w:rsid w:val="008F257E"/>
    <w:rsid w:val="008F281C"/>
    <w:rsid w:val="008F285C"/>
    <w:rsid w:val="008F3070"/>
    <w:rsid w:val="008F3BA1"/>
    <w:rsid w:val="008F3E52"/>
    <w:rsid w:val="008F3F34"/>
    <w:rsid w:val="008F40C0"/>
    <w:rsid w:val="008F5429"/>
    <w:rsid w:val="008F5A1C"/>
    <w:rsid w:val="008F65A2"/>
    <w:rsid w:val="008F6788"/>
    <w:rsid w:val="008F6DCE"/>
    <w:rsid w:val="008F75DE"/>
    <w:rsid w:val="0090049F"/>
    <w:rsid w:val="00900E75"/>
    <w:rsid w:val="00902158"/>
    <w:rsid w:val="009023AB"/>
    <w:rsid w:val="00902649"/>
    <w:rsid w:val="009028BD"/>
    <w:rsid w:val="00903417"/>
    <w:rsid w:val="00903BBE"/>
    <w:rsid w:val="0090441D"/>
    <w:rsid w:val="00904B44"/>
    <w:rsid w:val="009057BE"/>
    <w:rsid w:val="009061CD"/>
    <w:rsid w:val="00906A06"/>
    <w:rsid w:val="00906F2B"/>
    <w:rsid w:val="009100EA"/>
    <w:rsid w:val="009107F4"/>
    <w:rsid w:val="009108A9"/>
    <w:rsid w:val="00910F05"/>
    <w:rsid w:val="00911B9B"/>
    <w:rsid w:val="009125F9"/>
    <w:rsid w:val="00912EC0"/>
    <w:rsid w:val="00913034"/>
    <w:rsid w:val="009134EE"/>
    <w:rsid w:val="00913AB6"/>
    <w:rsid w:val="00913AF1"/>
    <w:rsid w:val="009142EF"/>
    <w:rsid w:val="00914375"/>
    <w:rsid w:val="0091597C"/>
    <w:rsid w:val="00915CCE"/>
    <w:rsid w:val="00916D34"/>
    <w:rsid w:val="009178CD"/>
    <w:rsid w:val="009179EB"/>
    <w:rsid w:val="009207F5"/>
    <w:rsid w:val="00921168"/>
    <w:rsid w:val="00921CA9"/>
    <w:rsid w:val="00922127"/>
    <w:rsid w:val="00922852"/>
    <w:rsid w:val="00922F78"/>
    <w:rsid w:val="009234B5"/>
    <w:rsid w:val="00923D8B"/>
    <w:rsid w:val="0092457D"/>
    <w:rsid w:val="00924B0F"/>
    <w:rsid w:val="009261C0"/>
    <w:rsid w:val="00926944"/>
    <w:rsid w:val="00926FBD"/>
    <w:rsid w:val="00927211"/>
    <w:rsid w:val="009307CD"/>
    <w:rsid w:val="00931596"/>
    <w:rsid w:val="00931692"/>
    <w:rsid w:val="009318A6"/>
    <w:rsid w:val="00932867"/>
    <w:rsid w:val="00932D06"/>
    <w:rsid w:val="00932D36"/>
    <w:rsid w:val="00932DFE"/>
    <w:rsid w:val="009334CB"/>
    <w:rsid w:val="00934876"/>
    <w:rsid w:val="00935041"/>
    <w:rsid w:val="00935529"/>
    <w:rsid w:val="00935B9B"/>
    <w:rsid w:val="00936665"/>
    <w:rsid w:val="00936EE0"/>
    <w:rsid w:val="00937CA1"/>
    <w:rsid w:val="00940501"/>
    <w:rsid w:val="009405C9"/>
    <w:rsid w:val="0094172D"/>
    <w:rsid w:val="00941B42"/>
    <w:rsid w:val="009431DC"/>
    <w:rsid w:val="0094357B"/>
    <w:rsid w:val="009437B9"/>
    <w:rsid w:val="00943BC1"/>
    <w:rsid w:val="00943C29"/>
    <w:rsid w:val="00944AD3"/>
    <w:rsid w:val="00944D9D"/>
    <w:rsid w:val="00944FA8"/>
    <w:rsid w:val="00945188"/>
    <w:rsid w:val="00945A02"/>
    <w:rsid w:val="00945DD7"/>
    <w:rsid w:val="0094687A"/>
    <w:rsid w:val="00946B0F"/>
    <w:rsid w:val="009476DD"/>
    <w:rsid w:val="00947D19"/>
    <w:rsid w:val="00950537"/>
    <w:rsid w:val="00951E34"/>
    <w:rsid w:val="009522C9"/>
    <w:rsid w:val="00952CC4"/>
    <w:rsid w:val="0095355F"/>
    <w:rsid w:val="00954599"/>
    <w:rsid w:val="00954A25"/>
    <w:rsid w:val="00954F2B"/>
    <w:rsid w:val="009554A5"/>
    <w:rsid w:val="009562AD"/>
    <w:rsid w:val="009566FD"/>
    <w:rsid w:val="00957B9D"/>
    <w:rsid w:val="0096030A"/>
    <w:rsid w:val="009616A0"/>
    <w:rsid w:val="009616D5"/>
    <w:rsid w:val="009618BE"/>
    <w:rsid w:val="00961BEC"/>
    <w:rsid w:val="00962002"/>
    <w:rsid w:val="00964A8C"/>
    <w:rsid w:val="00964B9F"/>
    <w:rsid w:val="009654F8"/>
    <w:rsid w:val="00965BEA"/>
    <w:rsid w:val="00970F8D"/>
    <w:rsid w:val="00971361"/>
    <w:rsid w:val="009718DB"/>
    <w:rsid w:val="00971B63"/>
    <w:rsid w:val="00971DDB"/>
    <w:rsid w:val="00972364"/>
    <w:rsid w:val="00973239"/>
    <w:rsid w:val="00973DA9"/>
    <w:rsid w:val="00974984"/>
    <w:rsid w:val="00974B9C"/>
    <w:rsid w:val="00975A34"/>
    <w:rsid w:val="00976210"/>
    <w:rsid w:val="00976601"/>
    <w:rsid w:val="00976B4C"/>
    <w:rsid w:val="00976CED"/>
    <w:rsid w:val="00976F97"/>
    <w:rsid w:val="00977AB7"/>
    <w:rsid w:val="00981E2C"/>
    <w:rsid w:val="00981FCE"/>
    <w:rsid w:val="009821E4"/>
    <w:rsid w:val="00982403"/>
    <w:rsid w:val="009836D3"/>
    <w:rsid w:val="00984B6F"/>
    <w:rsid w:val="00984F41"/>
    <w:rsid w:val="009853F8"/>
    <w:rsid w:val="00985437"/>
    <w:rsid w:val="00985CE3"/>
    <w:rsid w:val="00987016"/>
    <w:rsid w:val="00987F73"/>
    <w:rsid w:val="00990233"/>
    <w:rsid w:val="009906D6"/>
    <w:rsid w:val="0099133A"/>
    <w:rsid w:val="009913F2"/>
    <w:rsid w:val="00991772"/>
    <w:rsid w:val="00991EA4"/>
    <w:rsid w:val="009928C2"/>
    <w:rsid w:val="009931A5"/>
    <w:rsid w:val="00993FD8"/>
    <w:rsid w:val="009942D4"/>
    <w:rsid w:val="00994643"/>
    <w:rsid w:val="009949FF"/>
    <w:rsid w:val="00994EA5"/>
    <w:rsid w:val="00996118"/>
    <w:rsid w:val="00996C13"/>
    <w:rsid w:val="009971D1"/>
    <w:rsid w:val="00997A6C"/>
    <w:rsid w:val="00997FF6"/>
    <w:rsid w:val="009A06DE"/>
    <w:rsid w:val="009A13B9"/>
    <w:rsid w:val="009A1533"/>
    <w:rsid w:val="009A193C"/>
    <w:rsid w:val="009A1DE4"/>
    <w:rsid w:val="009A1E58"/>
    <w:rsid w:val="009A24BD"/>
    <w:rsid w:val="009A25A7"/>
    <w:rsid w:val="009A2996"/>
    <w:rsid w:val="009A2B84"/>
    <w:rsid w:val="009A3894"/>
    <w:rsid w:val="009A3A7F"/>
    <w:rsid w:val="009A4042"/>
    <w:rsid w:val="009A50B9"/>
    <w:rsid w:val="009A57CE"/>
    <w:rsid w:val="009A69DE"/>
    <w:rsid w:val="009A6C2B"/>
    <w:rsid w:val="009A6CBA"/>
    <w:rsid w:val="009A7211"/>
    <w:rsid w:val="009A7D73"/>
    <w:rsid w:val="009B164D"/>
    <w:rsid w:val="009B19E2"/>
    <w:rsid w:val="009B1C32"/>
    <w:rsid w:val="009B24D4"/>
    <w:rsid w:val="009B25BA"/>
    <w:rsid w:val="009B265F"/>
    <w:rsid w:val="009B2AD8"/>
    <w:rsid w:val="009B2CD6"/>
    <w:rsid w:val="009B357B"/>
    <w:rsid w:val="009B3CE9"/>
    <w:rsid w:val="009B4488"/>
    <w:rsid w:val="009B4E01"/>
    <w:rsid w:val="009B4EB7"/>
    <w:rsid w:val="009B5FD8"/>
    <w:rsid w:val="009B6E65"/>
    <w:rsid w:val="009B7210"/>
    <w:rsid w:val="009B7811"/>
    <w:rsid w:val="009C0419"/>
    <w:rsid w:val="009C0921"/>
    <w:rsid w:val="009C1209"/>
    <w:rsid w:val="009C20A1"/>
    <w:rsid w:val="009C262A"/>
    <w:rsid w:val="009C26E9"/>
    <w:rsid w:val="009C36C7"/>
    <w:rsid w:val="009C42C5"/>
    <w:rsid w:val="009C5689"/>
    <w:rsid w:val="009C5A4E"/>
    <w:rsid w:val="009C6422"/>
    <w:rsid w:val="009C6EF8"/>
    <w:rsid w:val="009C7F03"/>
    <w:rsid w:val="009D0767"/>
    <w:rsid w:val="009D0B13"/>
    <w:rsid w:val="009D135F"/>
    <w:rsid w:val="009D20D6"/>
    <w:rsid w:val="009D2161"/>
    <w:rsid w:val="009D24CA"/>
    <w:rsid w:val="009D2C78"/>
    <w:rsid w:val="009D3437"/>
    <w:rsid w:val="009D36C0"/>
    <w:rsid w:val="009D3C8F"/>
    <w:rsid w:val="009D557F"/>
    <w:rsid w:val="009D5AE0"/>
    <w:rsid w:val="009D5EA2"/>
    <w:rsid w:val="009D6FD0"/>
    <w:rsid w:val="009D72CF"/>
    <w:rsid w:val="009E01CC"/>
    <w:rsid w:val="009E0367"/>
    <w:rsid w:val="009E07BE"/>
    <w:rsid w:val="009E1303"/>
    <w:rsid w:val="009E1C16"/>
    <w:rsid w:val="009E23E1"/>
    <w:rsid w:val="009E2BEF"/>
    <w:rsid w:val="009E2C63"/>
    <w:rsid w:val="009E2DCF"/>
    <w:rsid w:val="009E2DEC"/>
    <w:rsid w:val="009E3AFD"/>
    <w:rsid w:val="009E3D87"/>
    <w:rsid w:val="009E409D"/>
    <w:rsid w:val="009E51CD"/>
    <w:rsid w:val="009E583B"/>
    <w:rsid w:val="009E674E"/>
    <w:rsid w:val="009E6FDE"/>
    <w:rsid w:val="009E7EA8"/>
    <w:rsid w:val="009F084B"/>
    <w:rsid w:val="009F0A7A"/>
    <w:rsid w:val="009F0AAD"/>
    <w:rsid w:val="009F0B66"/>
    <w:rsid w:val="009F0B7C"/>
    <w:rsid w:val="009F2034"/>
    <w:rsid w:val="009F203F"/>
    <w:rsid w:val="009F372F"/>
    <w:rsid w:val="009F3B01"/>
    <w:rsid w:val="009F40C2"/>
    <w:rsid w:val="009F4114"/>
    <w:rsid w:val="009F5241"/>
    <w:rsid w:val="009F53C2"/>
    <w:rsid w:val="009F5493"/>
    <w:rsid w:val="009F550C"/>
    <w:rsid w:val="009F576B"/>
    <w:rsid w:val="009F70A7"/>
    <w:rsid w:val="009F7841"/>
    <w:rsid w:val="009F7CC3"/>
    <w:rsid w:val="00A002B2"/>
    <w:rsid w:val="00A01096"/>
    <w:rsid w:val="00A010D2"/>
    <w:rsid w:val="00A017E0"/>
    <w:rsid w:val="00A01FE0"/>
    <w:rsid w:val="00A02189"/>
    <w:rsid w:val="00A02A7E"/>
    <w:rsid w:val="00A0366C"/>
    <w:rsid w:val="00A03C72"/>
    <w:rsid w:val="00A03DCE"/>
    <w:rsid w:val="00A03E8F"/>
    <w:rsid w:val="00A04B06"/>
    <w:rsid w:val="00A04F28"/>
    <w:rsid w:val="00A05B17"/>
    <w:rsid w:val="00A05FDC"/>
    <w:rsid w:val="00A0602F"/>
    <w:rsid w:val="00A0654A"/>
    <w:rsid w:val="00A0736A"/>
    <w:rsid w:val="00A07B38"/>
    <w:rsid w:val="00A07D8C"/>
    <w:rsid w:val="00A106F2"/>
    <w:rsid w:val="00A10B7C"/>
    <w:rsid w:val="00A111A3"/>
    <w:rsid w:val="00A119D1"/>
    <w:rsid w:val="00A11D3A"/>
    <w:rsid w:val="00A12008"/>
    <w:rsid w:val="00A125F8"/>
    <w:rsid w:val="00A134E8"/>
    <w:rsid w:val="00A13F23"/>
    <w:rsid w:val="00A1521F"/>
    <w:rsid w:val="00A1524D"/>
    <w:rsid w:val="00A1527E"/>
    <w:rsid w:val="00A15799"/>
    <w:rsid w:val="00A1582C"/>
    <w:rsid w:val="00A16495"/>
    <w:rsid w:val="00A16C42"/>
    <w:rsid w:val="00A171CC"/>
    <w:rsid w:val="00A175F2"/>
    <w:rsid w:val="00A17EEF"/>
    <w:rsid w:val="00A20086"/>
    <w:rsid w:val="00A204CF"/>
    <w:rsid w:val="00A20AE9"/>
    <w:rsid w:val="00A217E5"/>
    <w:rsid w:val="00A21964"/>
    <w:rsid w:val="00A21BD6"/>
    <w:rsid w:val="00A22281"/>
    <w:rsid w:val="00A22438"/>
    <w:rsid w:val="00A22C3B"/>
    <w:rsid w:val="00A2311C"/>
    <w:rsid w:val="00A23334"/>
    <w:rsid w:val="00A23350"/>
    <w:rsid w:val="00A24239"/>
    <w:rsid w:val="00A24354"/>
    <w:rsid w:val="00A243FB"/>
    <w:rsid w:val="00A2562E"/>
    <w:rsid w:val="00A257FF"/>
    <w:rsid w:val="00A25E7E"/>
    <w:rsid w:val="00A266BD"/>
    <w:rsid w:val="00A26B00"/>
    <w:rsid w:val="00A272AA"/>
    <w:rsid w:val="00A273CF"/>
    <w:rsid w:val="00A274C1"/>
    <w:rsid w:val="00A2771A"/>
    <w:rsid w:val="00A30004"/>
    <w:rsid w:val="00A30114"/>
    <w:rsid w:val="00A30974"/>
    <w:rsid w:val="00A3162C"/>
    <w:rsid w:val="00A31DF9"/>
    <w:rsid w:val="00A322ED"/>
    <w:rsid w:val="00A32627"/>
    <w:rsid w:val="00A328CA"/>
    <w:rsid w:val="00A346ED"/>
    <w:rsid w:val="00A34CBC"/>
    <w:rsid w:val="00A34E3A"/>
    <w:rsid w:val="00A35003"/>
    <w:rsid w:val="00A35BE7"/>
    <w:rsid w:val="00A362EE"/>
    <w:rsid w:val="00A36BF2"/>
    <w:rsid w:val="00A37876"/>
    <w:rsid w:val="00A37888"/>
    <w:rsid w:val="00A407C0"/>
    <w:rsid w:val="00A41137"/>
    <w:rsid w:val="00A414BE"/>
    <w:rsid w:val="00A41B3A"/>
    <w:rsid w:val="00A42101"/>
    <w:rsid w:val="00A42488"/>
    <w:rsid w:val="00A434E6"/>
    <w:rsid w:val="00A434EE"/>
    <w:rsid w:val="00A4415C"/>
    <w:rsid w:val="00A44BE5"/>
    <w:rsid w:val="00A4599A"/>
    <w:rsid w:val="00A45EB4"/>
    <w:rsid w:val="00A46863"/>
    <w:rsid w:val="00A46CFB"/>
    <w:rsid w:val="00A46D91"/>
    <w:rsid w:val="00A4784B"/>
    <w:rsid w:val="00A52851"/>
    <w:rsid w:val="00A52CAE"/>
    <w:rsid w:val="00A52CFB"/>
    <w:rsid w:val="00A5315E"/>
    <w:rsid w:val="00A53526"/>
    <w:rsid w:val="00A538B8"/>
    <w:rsid w:val="00A53CD8"/>
    <w:rsid w:val="00A54F8D"/>
    <w:rsid w:val="00A54FE7"/>
    <w:rsid w:val="00A5554D"/>
    <w:rsid w:val="00A55EB5"/>
    <w:rsid w:val="00A56760"/>
    <w:rsid w:val="00A574ED"/>
    <w:rsid w:val="00A60EDB"/>
    <w:rsid w:val="00A6172B"/>
    <w:rsid w:val="00A61B88"/>
    <w:rsid w:val="00A620F5"/>
    <w:rsid w:val="00A6354F"/>
    <w:rsid w:val="00A63569"/>
    <w:rsid w:val="00A6356A"/>
    <w:rsid w:val="00A63BCB"/>
    <w:rsid w:val="00A646A4"/>
    <w:rsid w:val="00A65050"/>
    <w:rsid w:val="00A65A58"/>
    <w:rsid w:val="00A65DF5"/>
    <w:rsid w:val="00A6706F"/>
    <w:rsid w:val="00A700C5"/>
    <w:rsid w:val="00A70F19"/>
    <w:rsid w:val="00A719B2"/>
    <w:rsid w:val="00A71CEB"/>
    <w:rsid w:val="00A7213D"/>
    <w:rsid w:val="00A721E9"/>
    <w:rsid w:val="00A72334"/>
    <w:rsid w:val="00A72D67"/>
    <w:rsid w:val="00A732B9"/>
    <w:rsid w:val="00A733F9"/>
    <w:rsid w:val="00A73636"/>
    <w:rsid w:val="00A73EC7"/>
    <w:rsid w:val="00A744E5"/>
    <w:rsid w:val="00A76458"/>
    <w:rsid w:val="00A80331"/>
    <w:rsid w:val="00A80809"/>
    <w:rsid w:val="00A808A7"/>
    <w:rsid w:val="00A80D31"/>
    <w:rsid w:val="00A80DC6"/>
    <w:rsid w:val="00A81A7C"/>
    <w:rsid w:val="00A82102"/>
    <w:rsid w:val="00A8225E"/>
    <w:rsid w:val="00A82496"/>
    <w:rsid w:val="00A8371D"/>
    <w:rsid w:val="00A83A05"/>
    <w:rsid w:val="00A83E00"/>
    <w:rsid w:val="00A8433F"/>
    <w:rsid w:val="00A847C6"/>
    <w:rsid w:val="00A85640"/>
    <w:rsid w:val="00A8564E"/>
    <w:rsid w:val="00A85755"/>
    <w:rsid w:val="00A85845"/>
    <w:rsid w:val="00A86279"/>
    <w:rsid w:val="00A92418"/>
    <w:rsid w:val="00A92C0C"/>
    <w:rsid w:val="00A936D9"/>
    <w:rsid w:val="00A9545A"/>
    <w:rsid w:val="00A95E3B"/>
    <w:rsid w:val="00A96691"/>
    <w:rsid w:val="00A96783"/>
    <w:rsid w:val="00A972DD"/>
    <w:rsid w:val="00A97451"/>
    <w:rsid w:val="00AA0686"/>
    <w:rsid w:val="00AA0ADE"/>
    <w:rsid w:val="00AA0AEE"/>
    <w:rsid w:val="00AA1D5B"/>
    <w:rsid w:val="00AA32B3"/>
    <w:rsid w:val="00AA3612"/>
    <w:rsid w:val="00AA408D"/>
    <w:rsid w:val="00AA4537"/>
    <w:rsid w:val="00AA69DE"/>
    <w:rsid w:val="00AA7859"/>
    <w:rsid w:val="00AB0070"/>
    <w:rsid w:val="00AB0989"/>
    <w:rsid w:val="00AB0AC8"/>
    <w:rsid w:val="00AB0F27"/>
    <w:rsid w:val="00AB1077"/>
    <w:rsid w:val="00AB11BE"/>
    <w:rsid w:val="00AB1258"/>
    <w:rsid w:val="00AB152C"/>
    <w:rsid w:val="00AB221E"/>
    <w:rsid w:val="00AB2BA5"/>
    <w:rsid w:val="00AB4DF3"/>
    <w:rsid w:val="00AB4F48"/>
    <w:rsid w:val="00AB52E2"/>
    <w:rsid w:val="00AB5529"/>
    <w:rsid w:val="00AB55A2"/>
    <w:rsid w:val="00AB5AED"/>
    <w:rsid w:val="00AB5F71"/>
    <w:rsid w:val="00AB6863"/>
    <w:rsid w:val="00AB6CD8"/>
    <w:rsid w:val="00AB776B"/>
    <w:rsid w:val="00AB7884"/>
    <w:rsid w:val="00AC00C2"/>
    <w:rsid w:val="00AC07F8"/>
    <w:rsid w:val="00AC0CCB"/>
    <w:rsid w:val="00AC0DBF"/>
    <w:rsid w:val="00AC100E"/>
    <w:rsid w:val="00AC17AC"/>
    <w:rsid w:val="00AC1E9D"/>
    <w:rsid w:val="00AC2029"/>
    <w:rsid w:val="00AC2420"/>
    <w:rsid w:val="00AC246F"/>
    <w:rsid w:val="00AC24AD"/>
    <w:rsid w:val="00AC2990"/>
    <w:rsid w:val="00AC2AD1"/>
    <w:rsid w:val="00AC2DCB"/>
    <w:rsid w:val="00AC31A2"/>
    <w:rsid w:val="00AC3BD3"/>
    <w:rsid w:val="00AC3CB9"/>
    <w:rsid w:val="00AC429B"/>
    <w:rsid w:val="00AC460E"/>
    <w:rsid w:val="00AC55A5"/>
    <w:rsid w:val="00AC6A43"/>
    <w:rsid w:val="00AC6E1E"/>
    <w:rsid w:val="00AD032B"/>
    <w:rsid w:val="00AD0A18"/>
    <w:rsid w:val="00AD17B8"/>
    <w:rsid w:val="00AD2718"/>
    <w:rsid w:val="00AD31CC"/>
    <w:rsid w:val="00AD3321"/>
    <w:rsid w:val="00AD3434"/>
    <w:rsid w:val="00AD3B87"/>
    <w:rsid w:val="00AD4AFC"/>
    <w:rsid w:val="00AD6084"/>
    <w:rsid w:val="00AD6563"/>
    <w:rsid w:val="00AD6F35"/>
    <w:rsid w:val="00AD7B99"/>
    <w:rsid w:val="00AE0734"/>
    <w:rsid w:val="00AE0FB6"/>
    <w:rsid w:val="00AE24B3"/>
    <w:rsid w:val="00AE266C"/>
    <w:rsid w:val="00AE2E67"/>
    <w:rsid w:val="00AE3293"/>
    <w:rsid w:val="00AE3FF6"/>
    <w:rsid w:val="00AE4650"/>
    <w:rsid w:val="00AE488E"/>
    <w:rsid w:val="00AE4AAC"/>
    <w:rsid w:val="00AE590B"/>
    <w:rsid w:val="00AE68FF"/>
    <w:rsid w:val="00AE703C"/>
    <w:rsid w:val="00AE7C1A"/>
    <w:rsid w:val="00AE7C96"/>
    <w:rsid w:val="00AF03A3"/>
    <w:rsid w:val="00AF0408"/>
    <w:rsid w:val="00AF079D"/>
    <w:rsid w:val="00AF0AF7"/>
    <w:rsid w:val="00AF2003"/>
    <w:rsid w:val="00AF3271"/>
    <w:rsid w:val="00AF3AA2"/>
    <w:rsid w:val="00AF55BF"/>
    <w:rsid w:val="00AF6CA3"/>
    <w:rsid w:val="00AF7074"/>
    <w:rsid w:val="00AF709B"/>
    <w:rsid w:val="00AF72ED"/>
    <w:rsid w:val="00AF75A1"/>
    <w:rsid w:val="00AF7870"/>
    <w:rsid w:val="00AF7BE3"/>
    <w:rsid w:val="00AF7D07"/>
    <w:rsid w:val="00B00368"/>
    <w:rsid w:val="00B003C5"/>
    <w:rsid w:val="00B009CA"/>
    <w:rsid w:val="00B00A94"/>
    <w:rsid w:val="00B014A2"/>
    <w:rsid w:val="00B01A92"/>
    <w:rsid w:val="00B027D1"/>
    <w:rsid w:val="00B027D8"/>
    <w:rsid w:val="00B02D18"/>
    <w:rsid w:val="00B044D5"/>
    <w:rsid w:val="00B047FB"/>
    <w:rsid w:val="00B050C7"/>
    <w:rsid w:val="00B05230"/>
    <w:rsid w:val="00B0547C"/>
    <w:rsid w:val="00B05D99"/>
    <w:rsid w:val="00B05EDC"/>
    <w:rsid w:val="00B062F1"/>
    <w:rsid w:val="00B062F3"/>
    <w:rsid w:val="00B06521"/>
    <w:rsid w:val="00B06F85"/>
    <w:rsid w:val="00B07521"/>
    <w:rsid w:val="00B07DE8"/>
    <w:rsid w:val="00B11ACC"/>
    <w:rsid w:val="00B12564"/>
    <w:rsid w:val="00B12825"/>
    <w:rsid w:val="00B12898"/>
    <w:rsid w:val="00B13EDF"/>
    <w:rsid w:val="00B15FE7"/>
    <w:rsid w:val="00B1633D"/>
    <w:rsid w:val="00B163C1"/>
    <w:rsid w:val="00B167F5"/>
    <w:rsid w:val="00B16A49"/>
    <w:rsid w:val="00B17851"/>
    <w:rsid w:val="00B20208"/>
    <w:rsid w:val="00B2027D"/>
    <w:rsid w:val="00B20394"/>
    <w:rsid w:val="00B203D0"/>
    <w:rsid w:val="00B20CA9"/>
    <w:rsid w:val="00B20F2A"/>
    <w:rsid w:val="00B20F9F"/>
    <w:rsid w:val="00B2179D"/>
    <w:rsid w:val="00B21819"/>
    <w:rsid w:val="00B21A50"/>
    <w:rsid w:val="00B21F37"/>
    <w:rsid w:val="00B2261A"/>
    <w:rsid w:val="00B22790"/>
    <w:rsid w:val="00B228F2"/>
    <w:rsid w:val="00B22ABC"/>
    <w:rsid w:val="00B2336B"/>
    <w:rsid w:val="00B23B5D"/>
    <w:rsid w:val="00B240D3"/>
    <w:rsid w:val="00B2538D"/>
    <w:rsid w:val="00B26C04"/>
    <w:rsid w:val="00B27598"/>
    <w:rsid w:val="00B27746"/>
    <w:rsid w:val="00B278FE"/>
    <w:rsid w:val="00B27E24"/>
    <w:rsid w:val="00B27FF5"/>
    <w:rsid w:val="00B30375"/>
    <w:rsid w:val="00B30465"/>
    <w:rsid w:val="00B30D7A"/>
    <w:rsid w:val="00B30EC6"/>
    <w:rsid w:val="00B31816"/>
    <w:rsid w:val="00B31895"/>
    <w:rsid w:val="00B323FD"/>
    <w:rsid w:val="00B32DBD"/>
    <w:rsid w:val="00B32EC8"/>
    <w:rsid w:val="00B33521"/>
    <w:rsid w:val="00B335B1"/>
    <w:rsid w:val="00B33761"/>
    <w:rsid w:val="00B33A80"/>
    <w:rsid w:val="00B3428C"/>
    <w:rsid w:val="00B34395"/>
    <w:rsid w:val="00B348B4"/>
    <w:rsid w:val="00B34B7C"/>
    <w:rsid w:val="00B35842"/>
    <w:rsid w:val="00B35C30"/>
    <w:rsid w:val="00B361AD"/>
    <w:rsid w:val="00B36640"/>
    <w:rsid w:val="00B37405"/>
    <w:rsid w:val="00B37904"/>
    <w:rsid w:val="00B379F3"/>
    <w:rsid w:val="00B37C5A"/>
    <w:rsid w:val="00B413BC"/>
    <w:rsid w:val="00B41499"/>
    <w:rsid w:val="00B43D22"/>
    <w:rsid w:val="00B44295"/>
    <w:rsid w:val="00B448C1"/>
    <w:rsid w:val="00B44C0D"/>
    <w:rsid w:val="00B44CC6"/>
    <w:rsid w:val="00B45570"/>
    <w:rsid w:val="00B45C42"/>
    <w:rsid w:val="00B45DA7"/>
    <w:rsid w:val="00B4634C"/>
    <w:rsid w:val="00B46DF1"/>
    <w:rsid w:val="00B47EB6"/>
    <w:rsid w:val="00B5031A"/>
    <w:rsid w:val="00B50DDB"/>
    <w:rsid w:val="00B50F78"/>
    <w:rsid w:val="00B51287"/>
    <w:rsid w:val="00B51C94"/>
    <w:rsid w:val="00B522C6"/>
    <w:rsid w:val="00B524B7"/>
    <w:rsid w:val="00B52744"/>
    <w:rsid w:val="00B52872"/>
    <w:rsid w:val="00B5339E"/>
    <w:rsid w:val="00B53761"/>
    <w:rsid w:val="00B55ECE"/>
    <w:rsid w:val="00B55F61"/>
    <w:rsid w:val="00B56160"/>
    <w:rsid w:val="00B56172"/>
    <w:rsid w:val="00B56388"/>
    <w:rsid w:val="00B565F9"/>
    <w:rsid w:val="00B572D2"/>
    <w:rsid w:val="00B60C70"/>
    <w:rsid w:val="00B61209"/>
    <w:rsid w:val="00B617D6"/>
    <w:rsid w:val="00B62085"/>
    <w:rsid w:val="00B6331A"/>
    <w:rsid w:val="00B6384D"/>
    <w:rsid w:val="00B639BA"/>
    <w:rsid w:val="00B64817"/>
    <w:rsid w:val="00B64C02"/>
    <w:rsid w:val="00B652AD"/>
    <w:rsid w:val="00B66B26"/>
    <w:rsid w:val="00B66B57"/>
    <w:rsid w:val="00B6794E"/>
    <w:rsid w:val="00B67EAF"/>
    <w:rsid w:val="00B702BB"/>
    <w:rsid w:val="00B70C0F"/>
    <w:rsid w:val="00B70C62"/>
    <w:rsid w:val="00B71C67"/>
    <w:rsid w:val="00B71E65"/>
    <w:rsid w:val="00B7273A"/>
    <w:rsid w:val="00B733B1"/>
    <w:rsid w:val="00B7358E"/>
    <w:rsid w:val="00B73F56"/>
    <w:rsid w:val="00B74B27"/>
    <w:rsid w:val="00B74B3B"/>
    <w:rsid w:val="00B75298"/>
    <w:rsid w:val="00B76391"/>
    <w:rsid w:val="00B76C77"/>
    <w:rsid w:val="00B777B8"/>
    <w:rsid w:val="00B77804"/>
    <w:rsid w:val="00B80BF9"/>
    <w:rsid w:val="00B8128F"/>
    <w:rsid w:val="00B814F7"/>
    <w:rsid w:val="00B8176B"/>
    <w:rsid w:val="00B81AFD"/>
    <w:rsid w:val="00B8200E"/>
    <w:rsid w:val="00B820FB"/>
    <w:rsid w:val="00B82439"/>
    <w:rsid w:val="00B824BF"/>
    <w:rsid w:val="00B840EB"/>
    <w:rsid w:val="00B85F56"/>
    <w:rsid w:val="00B86641"/>
    <w:rsid w:val="00B8684D"/>
    <w:rsid w:val="00B90B23"/>
    <w:rsid w:val="00B90B81"/>
    <w:rsid w:val="00B919F0"/>
    <w:rsid w:val="00B92020"/>
    <w:rsid w:val="00B92467"/>
    <w:rsid w:val="00B9341B"/>
    <w:rsid w:val="00B9348E"/>
    <w:rsid w:val="00B93A8B"/>
    <w:rsid w:val="00B941EA"/>
    <w:rsid w:val="00B94449"/>
    <w:rsid w:val="00B948E1"/>
    <w:rsid w:val="00B95AC7"/>
    <w:rsid w:val="00B9634F"/>
    <w:rsid w:val="00B96BF4"/>
    <w:rsid w:val="00B96F99"/>
    <w:rsid w:val="00B97BD0"/>
    <w:rsid w:val="00B97F55"/>
    <w:rsid w:val="00BA0F20"/>
    <w:rsid w:val="00BA121D"/>
    <w:rsid w:val="00BA142E"/>
    <w:rsid w:val="00BA17AB"/>
    <w:rsid w:val="00BA21D8"/>
    <w:rsid w:val="00BA2906"/>
    <w:rsid w:val="00BA2F38"/>
    <w:rsid w:val="00BA3F8E"/>
    <w:rsid w:val="00BA4A08"/>
    <w:rsid w:val="00BA4BD3"/>
    <w:rsid w:val="00BA4DF9"/>
    <w:rsid w:val="00BA5513"/>
    <w:rsid w:val="00BA5919"/>
    <w:rsid w:val="00BA591C"/>
    <w:rsid w:val="00BA5A35"/>
    <w:rsid w:val="00BA5C16"/>
    <w:rsid w:val="00BA66FB"/>
    <w:rsid w:val="00BA6B6A"/>
    <w:rsid w:val="00BA7B65"/>
    <w:rsid w:val="00BA7B6F"/>
    <w:rsid w:val="00BB001B"/>
    <w:rsid w:val="00BB0594"/>
    <w:rsid w:val="00BB1121"/>
    <w:rsid w:val="00BB164C"/>
    <w:rsid w:val="00BB1923"/>
    <w:rsid w:val="00BB1CF1"/>
    <w:rsid w:val="00BB28B4"/>
    <w:rsid w:val="00BB37FC"/>
    <w:rsid w:val="00BB44EF"/>
    <w:rsid w:val="00BB4818"/>
    <w:rsid w:val="00BB4C83"/>
    <w:rsid w:val="00BB5868"/>
    <w:rsid w:val="00BB6F82"/>
    <w:rsid w:val="00BB7456"/>
    <w:rsid w:val="00BB784C"/>
    <w:rsid w:val="00BC0019"/>
    <w:rsid w:val="00BC07AD"/>
    <w:rsid w:val="00BC0EA3"/>
    <w:rsid w:val="00BC1AAD"/>
    <w:rsid w:val="00BC249C"/>
    <w:rsid w:val="00BC3F3F"/>
    <w:rsid w:val="00BC5EB6"/>
    <w:rsid w:val="00BC6596"/>
    <w:rsid w:val="00BC67C1"/>
    <w:rsid w:val="00BC6856"/>
    <w:rsid w:val="00BC7A91"/>
    <w:rsid w:val="00BD02DC"/>
    <w:rsid w:val="00BD0AEC"/>
    <w:rsid w:val="00BD0AF1"/>
    <w:rsid w:val="00BD252A"/>
    <w:rsid w:val="00BD2CFB"/>
    <w:rsid w:val="00BD4F67"/>
    <w:rsid w:val="00BD6193"/>
    <w:rsid w:val="00BD6207"/>
    <w:rsid w:val="00BD66FB"/>
    <w:rsid w:val="00BE0D42"/>
    <w:rsid w:val="00BE11DC"/>
    <w:rsid w:val="00BE161C"/>
    <w:rsid w:val="00BE1E16"/>
    <w:rsid w:val="00BE2C8C"/>
    <w:rsid w:val="00BE393F"/>
    <w:rsid w:val="00BE42FD"/>
    <w:rsid w:val="00BE4520"/>
    <w:rsid w:val="00BE609E"/>
    <w:rsid w:val="00BE60D9"/>
    <w:rsid w:val="00BE615C"/>
    <w:rsid w:val="00BE6A8E"/>
    <w:rsid w:val="00BE6D59"/>
    <w:rsid w:val="00BE6E0A"/>
    <w:rsid w:val="00BE726D"/>
    <w:rsid w:val="00BE7502"/>
    <w:rsid w:val="00BF046B"/>
    <w:rsid w:val="00BF0E70"/>
    <w:rsid w:val="00BF1491"/>
    <w:rsid w:val="00BF364B"/>
    <w:rsid w:val="00BF3CBD"/>
    <w:rsid w:val="00BF3D15"/>
    <w:rsid w:val="00BF42CA"/>
    <w:rsid w:val="00BF46DB"/>
    <w:rsid w:val="00BF5628"/>
    <w:rsid w:val="00BF6073"/>
    <w:rsid w:val="00BF680B"/>
    <w:rsid w:val="00C00EFE"/>
    <w:rsid w:val="00C01888"/>
    <w:rsid w:val="00C01F9B"/>
    <w:rsid w:val="00C026C8"/>
    <w:rsid w:val="00C02CEF"/>
    <w:rsid w:val="00C037E5"/>
    <w:rsid w:val="00C0667E"/>
    <w:rsid w:val="00C10815"/>
    <w:rsid w:val="00C10D52"/>
    <w:rsid w:val="00C11B3C"/>
    <w:rsid w:val="00C11CE7"/>
    <w:rsid w:val="00C11D92"/>
    <w:rsid w:val="00C123BA"/>
    <w:rsid w:val="00C13676"/>
    <w:rsid w:val="00C13764"/>
    <w:rsid w:val="00C13FDC"/>
    <w:rsid w:val="00C14D60"/>
    <w:rsid w:val="00C15690"/>
    <w:rsid w:val="00C15E18"/>
    <w:rsid w:val="00C16386"/>
    <w:rsid w:val="00C16413"/>
    <w:rsid w:val="00C16784"/>
    <w:rsid w:val="00C17190"/>
    <w:rsid w:val="00C1731B"/>
    <w:rsid w:val="00C1733E"/>
    <w:rsid w:val="00C17382"/>
    <w:rsid w:val="00C17BF1"/>
    <w:rsid w:val="00C17BF4"/>
    <w:rsid w:val="00C17D32"/>
    <w:rsid w:val="00C17FA3"/>
    <w:rsid w:val="00C20E18"/>
    <w:rsid w:val="00C210EA"/>
    <w:rsid w:val="00C215F0"/>
    <w:rsid w:val="00C2187A"/>
    <w:rsid w:val="00C21FBC"/>
    <w:rsid w:val="00C22721"/>
    <w:rsid w:val="00C2300F"/>
    <w:rsid w:val="00C24003"/>
    <w:rsid w:val="00C250F6"/>
    <w:rsid w:val="00C2513B"/>
    <w:rsid w:val="00C25160"/>
    <w:rsid w:val="00C2518B"/>
    <w:rsid w:val="00C255CD"/>
    <w:rsid w:val="00C255EB"/>
    <w:rsid w:val="00C25774"/>
    <w:rsid w:val="00C25E5E"/>
    <w:rsid w:val="00C2649C"/>
    <w:rsid w:val="00C26673"/>
    <w:rsid w:val="00C26BBD"/>
    <w:rsid w:val="00C27051"/>
    <w:rsid w:val="00C277DD"/>
    <w:rsid w:val="00C279A1"/>
    <w:rsid w:val="00C27CE3"/>
    <w:rsid w:val="00C27F17"/>
    <w:rsid w:val="00C30743"/>
    <w:rsid w:val="00C327B7"/>
    <w:rsid w:val="00C32890"/>
    <w:rsid w:val="00C329B0"/>
    <w:rsid w:val="00C33A4C"/>
    <w:rsid w:val="00C3491A"/>
    <w:rsid w:val="00C34E7B"/>
    <w:rsid w:val="00C3568C"/>
    <w:rsid w:val="00C3605F"/>
    <w:rsid w:val="00C36824"/>
    <w:rsid w:val="00C368AF"/>
    <w:rsid w:val="00C374AA"/>
    <w:rsid w:val="00C3762B"/>
    <w:rsid w:val="00C378D7"/>
    <w:rsid w:val="00C37960"/>
    <w:rsid w:val="00C40463"/>
    <w:rsid w:val="00C4095F"/>
    <w:rsid w:val="00C40CB7"/>
    <w:rsid w:val="00C4106A"/>
    <w:rsid w:val="00C416B4"/>
    <w:rsid w:val="00C4198B"/>
    <w:rsid w:val="00C4266E"/>
    <w:rsid w:val="00C4344A"/>
    <w:rsid w:val="00C446F4"/>
    <w:rsid w:val="00C44E6C"/>
    <w:rsid w:val="00C45677"/>
    <w:rsid w:val="00C4601C"/>
    <w:rsid w:val="00C4630C"/>
    <w:rsid w:val="00C463C3"/>
    <w:rsid w:val="00C46ADC"/>
    <w:rsid w:val="00C46F8B"/>
    <w:rsid w:val="00C4737B"/>
    <w:rsid w:val="00C47A62"/>
    <w:rsid w:val="00C5005D"/>
    <w:rsid w:val="00C50407"/>
    <w:rsid w:val="00C51D68"/>
    <w:rsid w:val="00C525EF"/>
    <w:rsid w:val="00C52826"/>
    <w:rsid w:val="00C531DC"/>
    <w:rsid w:val="00C54698"/>
    <w:rsid w:val="00C5532D"/>
    <w:rsid w:val="00C55BFB"/>
    <w:rsid w:val="00C5612C"/>
    <w:rsid w:val="00C57655"/>
    <w:rsid w:val="00C57EBD"/>
    <w:rsid w:val="00C60585"/>
    <w:rsid w:val="00C61242"/>
    <w:rsid w:val="00C619F1"/>
    <w:rsid w:val="00C61B9E"/>
    <w:rsid w:val="00C6238F"/>
    <w:rsid w:val="00C62AD2"/>
    <w:rsid w:val="00C63331"/>
    <w:rsid w:val="00C6356A"/>
    <w:rsid w:val="00C636AA"/>
    <w:rsid w:val="00C63746"/>
    <w:rsid w:val="00C63960"/>
    <w:rsid w:val="00C63BA3"/>
    <w:rsid w:val="00C64B53"/>
    <w:rsid w:val="00C655E4"/>
    <w:rsid w:val="00C65823"/>
    <w:rsid w:val="00C65FD6"/>
    <w:rsid w:val="00C678FE"/>
    <w:rsid w:val="00C67CDA"/>
    <w:rsid w:val="00C70AB3"/>
    <w:rsid w:val="00C71635"/>
    <w:rsid w:val="00C718A6"/>
    <w:rsid w:val="00C7197D"/>
    <w:rsid w:val="00C726A2"/>
    <w:rsid w:val="00C731BC"/>
    <w:rsid w:val="00C73507"/>
    <w:rsid w:val="00C742E8"/>
    <w:rsid w:val="00C74ADE"/>
    <w:rsid w:val="00C74B39"/>
    <w:rsid w:val="00C751F3"/>
    <w:rsid w:val="00C756F8"/>
    <w:rsid w:val="00C756FB"/>
    <w:rsid w:val="00C75846"/>
    <w:rsid w:val="00C758FD"/>
    <w:rsid w:val="00C764B1"/>
    <w:rsid w:val="00C767A8"/>
    <w:rsid w:val="00C767CD"/>
    <w:rsid w:val="00C76866"/>
    <w:rsid w:val="00C76A23"/>
    <w:rsid w:val="00C778B5"/>
    <w:rsid w:val="00C77B26"/>
    <w:rsid w:val="00C77D79"/>
    <w:rsid w:val="00C77ECE"/>
    <w:rsid w:val="00C8029C"/>
    <w:rsid w:val="00C8061F"/>
    <w:rsid w:val="00C80B9F"/>
    <w:rsid w:val="00C80DCC"/>
    <w:rsid w:val="00C83D59"/>
    <w:rsid w:val="00C83D99"/>
    <w:rsid w:val="00C83DDD"/>
    <w:rsid w:val="00C83E57"/>
    <w:rsid w:val="00C84930"/>
    <w:rsid w:val="00C84C00"/>
    <w:rsid w:val="00C86DA2"/>
    <w:rsid w:val="00C86F07"/>
    <w:rsid w:val="00C8791B"/>
    <w:rsid w:val="00C87DF6"/>
    <w:rsid w:val="00C9011F"/>
    <w:rsid w:val="00C91115"/>
    <w:rsid w:val="00C91B8C"/>
    <w:rsid w:val="00C91BD6"/>
    <w:rsid w:val="00C926FA"/>
    <w:rsid w:val="00C92737"/>
    <w:rsid w:val="00C92C98"/>
    <w:rsid w:val="00C9435E"/>
    <w:rsid w:val="00C949AF"/>
    <w:rsid w:val="00C94B8E"/>
    <w:rsid w:val="00C94BC2"/>
    <w:rsid w:val="00C95163"/>
    <w:rsid w:val="00C95789"/>
    <w:rsid w:val="00C95925"/>
    <w:rsid w:val="00C95942"/>
    <w:rsid w:val="00C96236"/>
    <w:rsid w:val="00C9672A"/>
    <w:rsid w:val="00C96D9C"/>
    <w:rsid w:val="00C97F5E"/>
    <w:rsid w:val="00CA08CC"/>
    <w:rsid w:val="00CA128F"/>
    <w:rsid w:val="00CA12A5"/>
    <w:rsid w:val="00CA12FE"/>
    <w:rsid w:val="00CA1F29"/>
    <w:rsid w:val="00CA2031"/>
    <w:rsid w:val="00CA2F16"/>
    <w:rsid w:val="00CA3824"/>
    <w:rsid w:val="00CA38C3"/>
    <w:rsid w:val="00CA4571"/>
    <w:rsid w:val="00CA46F6"/>
    <w:rsid w:val="00CA53D3"/>
    <w:rsid w:val="00CA57D1"/>
    <w:rsid w:val="00CA5A27"/>
    <w:rsid w:val="00CA625E"/>
    <w:rsid w:val="00CA6D6C"/>
    <w:rsid w:val="00CA6FEE"/>
    <w:rsid w:val="00CA799B"/>
    <w:rsid w:val="00CA7C8B"/>
    <w:rsid w:val="00CB01D9"/>
    <w:rsid w:val="00CB02A1"/>
    <w:rsid w:val="00CB0C3E"/>
    <w:rsid w:val="00CB0D8F"/>
    <w:rsid w:val="00CB1417"/>
    <w:rsid w:val="00CB16C7"/>
    <w:rsid w:val="00CB226B"/>
    <w:rsid w:val="00CB27CA"/>
    <w:rsid w:val="00CB3249"/>
    <w:rsid w:val="00CB3A43"/>
    <w:rsid w:val="00CB40EA"/>
    <w:rsid w:val="00CB411F"/>
    <w:rsid w:val="00CB5B41"/>
    <w:rsid w:val="00CB5EB5"/>
    <w:rsid w:val="00CB5FBE"/>
    <w:rsid w:val="00CB6CEA"/>
    <w:rsid w:val="00CB7175"/>
    <w:rsid w:val="00CB73C7"/>
    <w:rsid w:val="00CB799A"/>
    <w:rsid w:val="00CB7E4A"/>
    <w:rsid w:val="00CC14D3"/>
    <w:rsid w:val="00CC1DDB"/>
    <w:rsid w:val="00CC3317"/>
    <w:rsid w:val="00CC3775"/>
    <w:rsid w:val="00CC3839"/>
    <w:rsid w:val="00CC398A"/>
    <w:rsid w:val="00CC39A8"/>
    <w:rsid w:val="00CC3FB0"/>
    <w:rsid w:val="00CC44F7"/>
    <w:rsid w:val="00CC4525"/>
    <w:rsid w:val="00CC45FE"/>
    <w:rsid w:val="00CC57AB"/>
    <w:rsid w:val="00CC5FF0"/>
    <w:rsid w:val="00CC6134"/>
    <w:rsid w:val="00CC61D5"/>
    <w:rsid w:val="00CC629D"/>
    <w:rsid w:val="00CC6504"/>
    <w:rsid w:val="00CC6AC7"/>
    <w:rsid w:val="00CC7B08"/>
    <w:rsid w:val="00CD019F"/>
    <w:rsid w:val="00CD06E1"/>
    <w:rsid w:val="00CD07ED"/>
    <w:rsid w:val="00CD0A48"/>
    <w:rsid w:val="00CD1D29"/>
    <w:rsid w:val="00CD276D"/>
    <w:rsid w:val="00CD2919"/>
    <w:rsid w:val="00CD2ACF"/>
    <w:rsid w:val="00CD3471"/>
    <w:rsid w:val="00CD34EE"/>
    <w:rsid w:val="00CD3789"/>
    <w:rsid w:val="00CD3D9D"/>
    <w:rsid w:val="00CD3E02"/>
    <w:rsid w:val="00CD3FA3"/>
    <w:rsid w:val="00CD4BEA"/>
    <w:rsid w:val="00CD5313"/>
    <w:rsid w:val="00CD568B"/>
    <w:rsid w:val="00CD5EF7"/>
    <w:rsid w:val="00CD6751"/>
    <w:rsid w:val="00CD683E"/>
    <w:rsid w:val="00CD69E5"/>
    <w:rsid w:val="00CD6A56"/>
    <w:rsid w:val="00CD6E3F"/>
    <w:rsid w:val="00CD6F5B"/>
    <w:rsid w:val="00CD73DD"/>
    <w:rsid w:val="00CD77F4"/>
    <w:rsid w:val="00CE03D3"/>
    <w:rsid w:val="00CE0909"/>
    <w:rsid w:val="00CE0989"/>
    <w:rsid w:val="00CE1142"/>
    <w:rsid w:val="00CE1222"/>
    <w:rsid w:val="00CE1353"/>
    <w:rsid w:val="00CE262C"/>
    <w:rsid w:val="00CE347A"/>
    <w:rsid w:val="00CE3D50"/>
    <w:rsid w:val="00CE44A5"/>
    <w:rsid w:val="00CE4C74"/>
    <w:rsid w:val="00CE5640"/>
    <w:rsid w:val="00CE572D"/>
    <w:rsid w:val="00CE57EC"/>
    <w:rsid w:val="00CE6294"/>
    <w:rsid w:val="00CE65E0"/>
    <w:rsid w:val="00CE66F5"/>
    <w:rsid w:val="00CE671C"/>
    <w:rsid w:val="00CE6B1A"/>
    <w:rsid w:val="00CE6C7A"/>
    <w:rsid w:val="00CE72AF"/>
    <w:rsid w:val="00CF0509"/>
    <w:rsid w:val="00CF1449"/>
    <w:rsid w:val="00CF215E"/>
    <w:rsid w:val="00CF3BA1"/>
    <w:rsid w:val="00CF3C9B"/>
    <w:rsid w:val="00CF456A"/>
    <w:rsid w:val="00CF4C98"/>
    <w:rsid w:val="00CF5444"/>
    <w:rsid w:val="00CF631A"/>
    <w:rsid w:val="00CF6851"/>
    <w:rsid w:val="00CF6EC2"/>
    <w:rsid w:val="00CF71F6"/>
    <w:rsid w:val="00CF7730"/>
    <w:rsid w:val="00D0104C"/>
    <w:rsid w:val="00D01266"/>
    <w:rsid w:val="00D01DA1"/>
    <w:rsid w:val="00D01E20"/>
    <w:rsid w:val="00D02A1B"/>
    <w:rsid w:val="00D02AB6"/>
    <w:rsid w:val="00D02BFB"/>
    <w:rsid w:val="00D02F09"/>
    <w:rsid w:val="00D03509"/>
    <w:rsid w:val="00D04137"/>
    <w:rsid w:val="00D042C2"/>
    <w:rsid w:val="00D0478F"/>
    <w:rsid w:val="00D0573A"/>
    <w:rsid w:val="00D058E8"/>
    <w:rsid w:val="00D06886"/>
    <w:rsid w:val="00D06C43"/>
    <w:rsid w:val="00D077BD"/>
    <w:rsid w:val="00D0793D"/>
    <w:rsid w:val="00D1006D"/>
    <w:rsid w:val="00D1197F"/>
    <w:rsid w:val="00D12D73"/>
    <w:rsid w:val="00D13B70"/>
    <w:rsid w:val="00D13D24"/>
    <w:rsid w:val="00D14074"/>
    <w:rsid w:val="00D1561C"/>
    <w:rsid w:val="00D15840"/>
    <w:rsid w:val="00D15948"/>
    <w:rsid w:val="00D15C22"/>
    <w:rsid w:val="00D16E68"/>
    <w:rsid w:val="00D176BE"/>
    <w:rsid w:val="00D17EC5"/>
    <w:rsid w:val="00D20008"/>
    <w:rsid w:val="00D20247"/>
    <w:rsid w:val="00D20963"/>
    <w:rsid w:val="00D2110C"/>
    <w:rsid w:val="00D2166E"/>
    <w:rsid w:val="00D21944"/>
    <w:rsid w:val="00D21D08"/>
    <w:rsid w:val="00D21E00"/>
    <w:rsid w:val="00D227AE"/>
    <w:rsid w:val="00D22ED6"/>
    <w:rsid w:val="00D2319C"/>
    <w:rsid w:val="00D23277"/>
    <w:rsid w:val="00D234D5"/>
    <w:rsid w:val="00D23665"/>
    <w:rsid w:val="00D2403F"/>
    <w:rsid w:val="00D262DE"/>
    <w:rsid w:val="00D26344"/>
    <w:rsid w:val="00D26A5F"/>
    <w:rsid w:val="00D26B8C"/>
    <w:rsid w:val="00D27579"/>
    <w:rsid w:val="00D3059A"/>
    <w:rsid w:val="00D307D7"/>
    <w:rsid w:val="00D30A11"/>
    <w:rsid w:val="00D31073"/>
    <w:rsid w:val="00D32454"/>
    <w:rsid w:val="00D3290A"/>
    <w:rsid w:val="00D32EF8"/>
    <w:rsid w:val="00D33F99"/>
    <w:rsid w:val="00D344E2"/>
    <w:rsid w:val="00D34E7C"/>
    <w:rsid w:val="00D357D3"/>
    <w:rsid w:val="00D35971"/>
    <w:rsid w:val="00D35F53"/>
    <w:rsid w:val="00D37F11"/>
    <w:rsid w:val="00D40030"/>
    <w:rsid w:val="00D400EA"/>
    <w:rsid w:val="00D40431"/>
    <w:rsid w:val="00D40D3C"/>
    <w:rsid w:val="00D41068"/>
    <w:rsid w:val="00D41B13"/>
    <w:rsid w:val="00D420F7"/>
    <w:rsid w:val="00D42558"/>
    <w:rsid w:val="00D42A81"/>
    <w:rsid w:val="00D42D88"/>
    <w:rsid w:val="00D430DD"/>
    <w:rsid w:val="00D4312C"/>
    <w:rsid w:val="00D438EC"/>
    <w:rsid w:val="00D450BC"/>
    <w:rsid w:val="00D45783"/>
    <w:rsid w:val="00D45819"/>
    <w:rsid w:val="00D45898"/>
    <w:rsid w:val="00D460F1"/>
    <w:rsid w:val="00D467DC"/>
    <w:rsid w:val="00D46A1D"/>
    <w:rsid w:val="00D46DEC"/>
    <w:rsid w:val="00D50394"/>
    <w:rsid w:val="00D509CC"/>
    <w:rsid w:val="00D50C0D"/>
    <w:rsid w:val="00D51B55"/>
    <w:rsid w:val="00D51F5B"/>
    <w:rsid w:val="00D51FCE"/>
    <w:rsid w:val="00D52569"/>
    <w:rsid w:val="00D5270B"/>
    <w:rsid w:val="00D531B2"/>
    <w:rsid w:val="00D53356"/>
    <w:rsid w:val="00D53C6C"/>
    <w:rsid w:val="00D540F5"/>
    <w:rsid w:val="00D5410B"/>
    <w:rsid w:val="00D541CC"/>
    <w:rsid w:val="00D544B0"/>
    <w:rsid w:val="00D554F0"/>
    <w:rsid w:val="00D57D82"/>
    <w:rsid w:val="00D57E5F"/>
    <w:rsid w:val="00D57E6D"/>
    <w:rsid w:val="00D60475"/>
    <w:rsid w:val="00D6117E"/>
    <w:rsid w:val="00D619DC"/>
    <w:rsid w:val="00D61EFA"/>
    <w:rsid w:val="00D62CA9"/>
    <w:rsid w:val="00D63DB6"/>
    <w:rsid w:val="00D64374"/>
    <w:rsid w:val="00D64815"/>
    <w:rsid w:val="00D652D7"/>
    <w:rsid w:val="00D65EBB"/>
    <w:rsid w:val="00D66658"/>
    <w:rsid w:val="00D67655"/>
    <w:rsid w:val="00D67685"/>
    <w:rsid w:val="00D67A0B"/>
    <w:rsid w:val="00D67F23"/>
    <w:rsid w:val="00D7018E"/>
    <w:rsid w:val="00D70AF6"/>
    <w:rsid w:val="00D7314F"/>
    <w:rsid w:val="00D73B0C"/>
    <w:rsid w:val="00D74E76"/>
    <w:rsid w:val="00D75590"/>
    <w:rsid w:val="00D7564B"/>
    <w:rsid w:val="00D7631E"/>
    <w:rsid w:val="00D76570"/>
    <w:rsid w:val="00D77435"/>
    <w:rsid w:val="00D77627"/>
    <w:rsid w:val="00D77E86"/>
    <w:rsid w:val="00D8045F"/>
    <w:rsid w:val="00D808CE"/>
    <w:rsid w:val="00D80BD3"/>
    <w:rsid w:val="00D80F46"/>
    <w:rsid w:val="00D81737"/>
    <w:rsid w:val="00D819B4"/>
    <w:rsid w:val="00D828CE"/>
    <w:rsid w:val="00D83280"/>
    <w:rsid w:val="00D83BA4"/>
    <w:rsid w:val="00D8433D"/>
    <w:rsid w:val="00D845A0"/>
    <w:rsid w:val="00D84E3E"/>
    <w:rsid w:val="00D85217"/>
    <w:rsid w:val="00D86F47"/>
    <w:rsid w:val="00D87BE1"/>
    <w:rsid w:val="00D90450"/>
    <w:rsid w:val="00D906A4"/>
    <w:rsid w:val="00D90FD7"/>
    <w:rsid w:val="00D91094"/>
    <w:rsid w:val="00D9120A"/>
    <w:rsid w:val="00D91538"/>
    <w:rsid w:val="00D92BC8"/>
    <w:rsid w:val="00D92F1C"/>
    <w:rsid w:val="00D930E1"/>
    <w:rsid w:val="00D93D78"/>
    <w:rsid w:val="00D9462D"/>
    <w:rsid w:val="00D94C61"/>
    <w:rsid w:val="00D950D8"/>
    <w:rsid w:val="00D958CB"/>
    <w:rsid w:val="00D9630B"/>
    <w:rsid w:val="00D967F5"/>
    <w:rsid w:val="00D96D04"/>
    <w:rsid w:val="00D97443"/>
    <w:rsid w:val="00D9761D"/>
    <w:rsid w:val="00D97696"/>
    <w:rsid w:val="00D97A94"/>
    <w:rsid w:val="00DA02FB"/>
    <w:rsid w:val="00DA1A1B"/>
    <w:rsid w:val="00DA2BCC"/>
    <w:rsid w:val="00DA3463"/>
    <w:rsid w:val="00DA3A1C"/>
    <w:rsid w:val="00DA4611"/>
    <w:rsid w:val="00DA498D"/>
    <w:rsid w:val="00DA4D71"/>
    <w:rsid w:val="00DA5300"/>
    <w:rsid w:val="00DA56FC"/>
    <w:rsid w:val="00DA5776"/>
    <w:rsid w:val="00DA614C"/>
    <w:rsid w:val="00DA63C8"/>
    <w:rsid w:val="00DA6B8D"/>
    <w:rsid w:val="00DA6E8E"/>
    <w:rsid w:val="00DB1673"/>
    <w:rsid w:val="00DB2037"/>
    <w:rsid w:val="00DB3197"/>
    <w:rsid w:val="00DB36F7"/>
    <w:rsid w:val="00DB3DF7"/>
    <w:rsid w:val="00DB486C"/>
    <w:rsid w:val="00DB4A82"/>
    <w:rsid w:val="00DB5238"/>
    <w:rsid w:val="00DB5375"/>
    <w:rsid w:val="00DB5640"/>
    <w:rsid w:val="00DB5A04"/>
    <w:rsid w:val="00DB5B72"/>
    <w:rsid w:val="00DB6241"/>
    <w:rsid w:val="00DB6EE1"/>
    <w:rsid w:val="00DB7045"/>
    <w:rsid w:val="00DB7C0A"/>
    <w:rsid w:val="00DC030D"/>
    <w:rsid w:val="00DC153F"/>
    <w:rsid w:val="00DC1DCB"/>
    <w:rsid w:val="00DC203E"/>
    <w:rsid w:val="00DC206B"/>
    <w:rsid w:val="00DC2590"/>
    <w:rsid w:val="00DC2EAB"/>
    <w:rsid w:val="00DC3099"/>
    <w:rsid w:val="00DC35F0"/>
    <w:rsid w:val="00DC3951"/>
    <w:rsid w:val="00DC3B88"/>
    <w:rsid w:val="00DC447A"/>
    <w:rsid w:val="00DC4CB6"/>
    <w:rsid w:val="00DC5376"/>
    <w:rsid w:val="00DC5C80"/>
    <w:rsid w:val="00DC670B"/>
    <w:rsid w:val="00DC6F23"/>
    <w:rsid w:val="00DC6FCC"/>
    <w:rsid w:val="00DC767D"/>
    <w:rsid w:val="00DC7DFB"/>
    <w:rsid w:val="00DD1C75"/>
    <w:rsid w:val="00DD30B8"/>
    <w:rsid w:val="00DD38E1"/>
    <w:rsid w:val="00DD3D1A"/>
    <w:rsid w:val="00DD4B42"/>
    <w:rsid w:val="00DD4CA9"/>
    <w:rsid w:val="00DD4E4B"/>
    <w:rsid w:val="00DD5021"/>
    <w:rsid w:val="00DD5EAB"/>
    <w:rsid w:val="00DD657A"/>
    <w:rsid w:val="00DD6678"/>
    <w:rsid w:val="00DD79C7"/>
    <w:rsid w:val="00DD7D6E"/>
    <w:rsid w:val="00DD7F17"/>
    <w:rsid w:val="00DE0098"/>
    <w:rsid w:val="00DE1793"/>
    <w:rsid w:val="00DE1905"/>
    <w:rsid w:val="00DE1C76"/>
    <w:rsid w:val="00DE2064"/>
    <w:rsid w:val="00DE20FD"/>
    <w:rsid w:val="00DE2350"/>
    <w:rsid w:val="00DE2ABF"/>
    <w:rsid w:val="00DE3341"/>
    <w:rsid w:val="00DE3D9B"/>
    <w:rsid w:val="00DE4090"/>
    <w:rsid w:val="00DE40FF"/>
    <w:rsid w:val="00DE4142"/>
    <w:rsid w:val="00DE44C8"/>
    <w:rsid w:val="00DE51B2"/>
    <w:rsid w:val="00DE525C"/>
    <w:rsid w:val="00DE5416"/>
    <w:rsid w:val="00DE5B61"/>
    <w:rsid w:val="00DE60F5"/>
    <w:rsid w:val="00DE6B36"/>
    <w:rsid w:val="00DF0501"/>
    <w:rsid w:val="00DF0ACD"/>
    <w:rsid w:val="00DF121A"/>
    <w:rsid w:val="00DF24C0"/>
    <w:rsid w:val="00DF2593"/>
    <w:rsid w:val="00DF26BF"/>
    <w:rsid w:val="00DF30B1"/>
    <w:rsid w:val="00DF386B"/>
    <w:rsid w:val="00DF4B2E"/>
    <w:rsid w:val="00DF4C1C"/>
    <w:rsid w:val="00DF511A"/>
    <w:rsid w:val="00DF56DE"/>
    <w:rsid w:val="00DF5742"/>
    <w:rsid w:val="00DF67D6"/>
    <w:rsid w:val="00DF6A3B"/>
    <w:rsid w:val="00DF6BEC"/>
    <w:rsid w:val="00DF6DA0"/>
    <w:rsid w:val="00DF6E0B"/>
    <w:rsid w:val="00DF6FF2"/>
    <w:rsid w:val="00DF7B43"/>
    <w:rsid w:val="00E00067"/>
    <w:rsid w:val="00E023B9"/>
    <w:rsid w:val="00E02516"/>
    <w:rsid w:val="00E02656"/>
    <w:rsid w:val="00E0267C"/>
    <w:rsid w:val="00E03058"/>
    <w:rsid w:val="00E03EA4"/>
    <w:rsid w:val="00E0482A"/>
    <w:rsid w:val="00E0491B"/>
    <w:rsid w:val="00E05921"/>
    <w:rsid w:val="00E0614D"/>
    <w:rsid w:val="00E06E2B"/>
    <w:rsid w:val="00E06FF4"/>
    <w:rsid w:val="00E0705C"/>
    <w:rsid w:val="00E07107"/>
    <w:rsid w:val="00E07FA3"/>
    <w:rsid w:val="00E100BB"/>
    <w:rsid w:val="00E10403"/>
    <w:rsid w:val="00E10802"/>
    <w:rsid w:val="00E10A74"/>
    <w:rsid w:val="00E10D80"/>
    <w:rsid w:val="00E1122D"/>
    <w:rsid w:val="00E112E3"/>
    <w:rsid w:val="00E11605"/>
    <w:rsid w:val="00E1179B"/>
    <w:rsid w:val="00E1195A"/>
    <w:rsid w:val="00E11E2D"/>
    <w:rsid w:val="00E1309C"/>
    <w:rsid w:val="00E131D6"/>
    <w:rsid w:val="00E14030"/>
    <w:rsid w:val="00E14A9B"/>
    <w:rsid w:val="00E156F9"/>
    <w:rsid w:val="00E161B2"/>
    <w:rsid w:val="00E1674F"/>
    <w:rsid w:val="00E20910"/>
    <w:rsid w:val="00E2197E"/>
    <w:rsid w:val="00E21FC8"/>
    <w:rsid w:val="00E22638"/>
    <w:rsid w:val="00E22A46"/>
    <w:rsid w:val="00E231F4"/>
    <w:rsid w:val="00E23855"/>
    <w:rsid w:val="00E23B91"/>
    <w:rsid w:val="00E23D6A"/>
    <w:rsid w:val="00E246F0"/>
    <w:rsid w:val="00E24B1E"/>
    <w:rsid w:val="00E2507C"/>
    <w:rsid w:val="00E258AC"/>
    <w:rsid w:val="00E2620B"/>
    <w:rsid w:val="00E26E44"/>
    <w:rsid w:val="00E27181"/>
    <w:rsid w:val="00E2758F"/>
    <w:rsid w:val="00E3005E"/>
    <w:rsid w:val="00E30090"/>
    <w:rsid w:val="00E30F00"/>
    <w:rsid w:val="00E3116F"/>
    <w:rsid w:val="00E31B9B"/>
    <w:rsid w:val="00E31E50"/>
    <w:rsid w:val="00E325A0"/>
    <w:rsid w:val="00E3268D"/>
    <w:rsid w:val="00E32B55"/>
    <w:rsid w:val="00E32C94"/>
    <w:rsid w:val="00E32F59"/>
    <w:rsid w:val="00E332C6"/>
    <w:rsid w:val="00E3412B"/>
    <w:rsid w:val="00E34ACB"/>
    <w:rsid w:val="00E35177"/>
    <w:rsid w:val="00E362F2"/>
    <w:rsid w:val="00E37892"/>
    <w:rsid w:val="00E4198F"/>
    <w:rsid w:val="00E42D95"/>
    <w:rsid w:val="00E434BB"/>
    <w:rsid w:val="00E44B6B"/>
    <w:rsid w:val="00E44BA2"/>
    <w:rsid w:val="00E44DD2"/>
    <w:rsid w:val="00E44E73"/>
    <w:rsid w:val="00E452E8"/>
    <w:rsid w:val="00E458AC"/>
    <w:rsid w:val="00E45B6C"/>
    <w:rsid w:val="00E45DCA"/>
    <w:rsid w:val="00E4693E"/>
    <w:rsid w:val="00E4725B"/>
    <w:rsid w:val="00E50457"/>
    <w:rsid w:val="00E51B11"/>
    <w:rsid w:val="00E5228C"/>
    <w:rsid w:val="00E52299"/>
    <w:rsid w:val="00E522B6"/>
    <w:rsid w:val="00E52635"/>
    <w:rsid w:val="00E53652"/>
    <w:rsid w:val="00E543AA"/>
    <w:rsid w:val="00E54407"/>
    <w:rsid w:val="00E544AB"/>
    <w:rsid w:val="00E545A6"/>
    <w:rsid w:val="00E546A1"/>
    <w:rsid w:val="00E548E8"/>
    <w:rsid w:val="00E55111"/>
    <w:rsid w:val="00E558FA"/>
    <w:rsid w:val="00E55DBD"/>
    <w:rsid w:val="00E60639"/>
    <w:rsid w:val="00E60782"/>
    <w:rsid w:val="00E616E4"/>
    <w:rsid w:val="00E619DF"/>
    <w:rsid w:val="00E62527"/>
    <w:rsid w:val="00E63AD6"/>
    <w:rsid w:val="00E64047"/>
    <w:rsid w:val="00E64269"/>
    <w:rsid w:val="00E643E5"/>
    <w:rsid w:val="00E64B77"/>
    <w:rsid w:val="00E66429"/>
    <w:rsid w:val="00E67DEB"/>
    <w:rsid w:val="00E70831"/>
    <w:rsid w:val="00E71792"/>
    <w:rsid w:val="00E720B0"/>
    <w:rsid w:val="00E72EBD"/>
    <w:rsid w:val="00E7321D"/>
    <w:rsid w:val="00E7520E"/>
    <w:rsid w:val="00E76FEC"/>
    <w:rsid w:val="00E7717C"/>
    <w:rsid w:val="00E777B2"/>
    <w:rsid w:val="00E8146E"/>
    <w:rsid w:val="00E81492"/>
    <w:rsid w:val="00E81D4A"/>
    <w:rsid w:val="00E82507"/>
    <w:rsid w:val="00E82698"/>
    <w:rsid w:val="00E8333F"/>
    <w:rsid w:val="00E835B1"/>
    <w:rsid w:val="00E8384F"/>
    <w:rsid w:val="00E846D4"/>
    <w:rsid w:val="00E86B93"/>
    <w:rsid w:val="00E8704D"/>
    <w:rsid w:val="00E870C3"/>
    <w:rsid w:val="00E90CEC"/>
    <w:rsid w:val="00E92251"/>
    <w:rsid w:val="00E92729"/>
    <w:rsid w:val="00E92D69"/>
    <w:rsid w:val="00E930E0"/>
    <w:rsid w:val="00E93813"/>
    <w:rsid w:val="00E94032"/>
    <w:rsid w:val="00E94832"/>
    <w:rsid w:val="00E94F4B"/>
    <w:rsid w:val="00E9506C"/>
    <w:rsid w:val="00E95295"/>
    <w:rsid w:val="00E952DB"/>
    <w:rsid w:val="00E96AE1"/>
    <w:rsid w:val="00E96BA6"/>
    <w:rsid w:val="00E96DB5"/>
    <w:rsid w:val="00E96E51"/>
    <w:rsid w:val="00E97858"/>
    <w:rsid w:val="00E97A59"/>
    <w:rsid w:val="00EA0259"/>
    <w:rsid w:val="00EA044E"/>
    <w:rsid w:val="00EA0861"/>
    <w:rsid w:val="00EA1E85"/>
    <w:rsid w:val="00EA2C00"/>
    <w:rsid w:val="00EA3737"/>
    <w:rsid w:val="00EA3CF1"/>
    <w:rsid w:val="00EA3E37"/>
    <w:rsid w:val="00EA42C8"/>
    <w:rsid w:val="00EA49C8"/>
    <w:rsid w:val="00EA4D9A"/>
    <w:rsid w:val="00EA53E8"/>
    <w:rsid w:val="00EA54A6"/>
    <w:rsid w:val="00EA6D2E"/>
    <w:rsid w:val="00EA7E62"/>
    <w:rsid w:val="00EB04A9"/>
    <w:rsid w:val="00EB1141"/>
    <w:rsid w:val="00EB1442"/>
    <w:rsid w:val="00EB1770"/>
    <w:rsid w:val="00EB21E6"/>
    <w:rsid w:val="00EB2536"/>
    <w:rsid w:val="00EB2543"/>
    <w:rsid w:val="00EB2FC3"/>
    <w:rsid w:val="00EB3606"/>
    <w:rsid w:val="00EB3700"/>
    <w:rsid w:val="00EB3997"/>
    <w:rsid w:val="00EB3C5B"/>
    <w:rsid w:val="00EB514A"/>
    <w:rsid w:val="00EB524A"/>
    <w:rsid w:val="00EB55F3"/>
    <w:rsid w:val="00EB5D60"/>
    <w:rsid w:val="00EB7FD9"/>
    <w:rsid w:val="00EC0411"/>
    <w:rsid w:val="00EC07E1"/>
    <w:rsid w:val="00EC0B5A"/>
    <w:rsid w:val="00EC0B7B"/>
    <w:rsid w:val="00EC0E0E"/>
    <w:rsid w:val="00EC1027"/>
    <w:rsid w:val="00EC11F5"/>
    <w:rsid w:val="00EC1E48"/>
    <w:rsid w:val="00EC23A4"/>
    <w:rsid w:val="00EC2D86"/>
    <w:rsid w:val="00EC2FE3"/>
    <w:rsid w:val="00EC3355"/>
    <w:rsid w:val="00EC40B7"/>
    <w:rsid w:val="00EC4F39"/>
    <w:rsid w:val="00EC51F0"/>
    <w:rsid w:val="00EC5F4E"/>
    <w:rsid w:val="00EC60B8"/>
    <w:rsid w:val="00EC6322"/>
    <w:rsid w:val="00EC6DF2"/>
    <w:rsid w:val="00EC6E5A"/>
    <w:rsid w:val="00ED04B5"/>
    <w:rsid w:val="00ED0889"/>
    <w:rsid w:val="00ED0C05"/>
    <w:rsid w:val="00ED176B"/>
    <w:rsid w:val="00ED1B5B"/>
    <w:rsid w:val="00ED1CBD"/>
    <w:rsid w:val="00ED20D2"/>
    <w:rsid w:val="00ED2E55"/>
    <w:rsid w:val="00ED3753"/>
    <w:rsid w:val="00ED42EF"/>
    <w:rsid w:val="00ED443A"/>
    <w:rsid w:val="00ED4B24"/>
    <w:rsid w:val="00ED556F"/>
    <w:rsid w:val="00ED5653"/>
    <w:rsid w:val="00ED6D60"/>
    <w:rsid w:val="00ED6DBE"/>
    <w:rsid w:val="00ED6F5C"/>
    <w:rsid w:val="00ED763C"/>
    <w:rsid w:val="00EE0362"/>
    <w:rsid w:val="00EE0BB8"/>
    <w:rsid w:val="00EE1A88"/>
    <w:rsid w:val="00EE2413"/>
    <w:rsid w:val="00EE26D1"/>
    <w:rsid w:val="00EE2EAE"/>
    <w:rsid w:val="00EE40FD"/>
    <w:rsid w:val="00EE49D0"/>
    <w:rsid w:val="00EE532C"/>
    <w:rsid w:val="00EE55A8"/>
    <w:rsid w:val="00EE5ED4"/>
    <w:rsid w:val="00EE6092"/>
    <w:rsid w:val="00EE6120"/>
    <w:rsid w:val="00EE6689"/>
    <w:rsid w:val="00EE6B15"/>
    <w:rsid w:val="00EE6CD7"/>
    <w:rsid w:val="00EE6EB4"/>
    <w:rsid w:val="00EE70AA"/>
    <w:rsid w:val="00EF011B"/>
    <w:rsid w:val="00EF0D66"/>
    <w:rsid w:val="00EF0D7A"/>
    <w:rsid w:val="00EF147F"/>
    <w:rsid w:val="00EF18C7"/>
    <w:rsid w:val="00EF18F0"/>
    <w:rsid w:val="00EF1E48"/>
    <w:rsid w:val="00EF2050"/>
    <w:rsid w:val="00EF30D2"/>
    <w:rsid w:val="00EF3731"/>
    <w:rsid w:val="00EF41FD"/>
    <w:rsid w:val="00EF4FAA"/>
    <w:rsid w:val="00EF547E"/>
    <w:rsid w:val="00EF61E9"/>
    <w:rsid w:val="00EF62C0"/>
    <w:rsid w:val="00EF7766"/>
    <w:rsid w:val="00F00376"/>
    <w:rsid w:val="00F00C4E"/>
    <w:rsid w:val="00F01287"/>
    <w:rsid w:val="00F01A31"/>
    <w:rsid w:val="00F01B04"/>
    <w:rsid w:val="00F01F88"/>
    <w:rsid w:val="00F021D8"/>
    <w:rsid w:val="00F0228C"/>
    <w:rsid w:val="00F024D6"/>
    <w:rsid w:val="00F031B0"/>
    <w:rsid w:val="00F03C63"/>
    <w:rsid w:val="00F04C5E"/>
    <w:rsid w:val="00F04F05"/>
    <w:rsid w:val="00F05DFF"/>
    <w:rsid w:val="00F06089"/>
    <w:rsid w:val="00F0650F"/>
    <w:rsid w:val="00F06A3D"/>
    <w:rsid w:val="00F07210"/>
    <w:rsid w:val="00F07464"/>
    <w:rsid w:val="00F07A6C"/>
    <w:rsid w:val="00F07E6F"/>
    <w:rsid w:val="00F10699"/>
    <w:rsid w:val="00F10C93"/>
    <w:rsid w:val="00F11A92"/>
    <w:rsid w:val="00F11C59"/>
    <w:rsid w:val="00F11C8C"/>
    <w:rsid w:val="00F11CE4"/>
    <w:rsid w:val="00F11D90"/>
    <w:rsid w:val="00F12123"/>
    <w:rsid w:val="00F134C6"/>
    <w:rsid w:val="00F13879"/>
    <w:rsid w:val="00F13C8A"/>
    <w:rsid w:val="00F14990"/>
    <w:rsid w:val="00F14FDC"/>
    <w:rsid w:val="00F159EB"/>
    <w:rsid w:val="00F1628C"/>
    <w:rsid w:val="00F165C8"/>
    <w:rsid w:val="00F16803"/>
    <w:rsid w:val="00F17E41"/>
    <w:rsid w:val="00F209CB"/>
    <w:rsid w:val="00F20AC4"/>
    <w:rsid w:val="00F20C2A"/>
    <w:rsid w:val="00F21663"/>
    <w:rsid w:val="00F21AA5"/>
    <w:rsid w:val="00F21D3E"/>
    <w:rsid w:val="00F228AA"/>
    <w:rsid w:val="00F22AB4"/>
    <w:rsid w:val="00F22FF5"/>
    <w:rsid w:val="00F23E72"/>
    <w:rsid w:val="00F24AA0"/>
    <w:rsid w:val="00F24C48"/>
    <w:rsid w:val="00F24CD3"/>
    <w:rsid w:val="00F24DFB"/>
    <w:rsid w:val="00F250BD"/>
    <w:rsid w:val="00F25BFE"/>
    <w:rsid w:val="00F25D1D"/>
    <w:rsid w:val="00F27474"/>
    <w:rsid w:val="00F278F6"/>
    <w:rsid w:val="00F279FD"/>
    <w:rsid w:val="00F3040A"/>
    <w:rsid w:val="00F30515"/>
    <w:rsid w:val="00F30C74"/>
    <w:rsid w:val="00F31486"/>
    <w:rsid w:val="00F323A8"/>
    <w:rsid w:val="00F3387E"/>
    <w:rsid w:val="00F34964"/>
    <w:rsid w:val="00F35148"/>
    <w:rsid w:val="00F358E7"/>
    <w:rsid w:val="00F3598B"/>
    <w:rsid w:val="00F360C9"/>
    <w:rsid w:val="00F36790"/>
    <w:rsid w:val="00F367A2"/>
    <w:rsid w:val="00F37049"/>
    <w:rsid w:val="00F371F8"/>
    <w:rsid w:val="00F375DD"/>
    <w:rsid w:val="00F37846"/>
    <w:rsid w:val="00F37AA2"/>
    <w:rsid w:val="00F37E23"/>
    <w:rsid w:val="00F37E8E"/>
    <w:rsid w:val="00F40038"/>
    <w:rsid w:val="00F418D8"/>
    <w:rsid w:val="00F425CE"/>
    <w:rsid w:val="00F4298B"/>
    <w:rsid w:val="00F43012"/>
    <w:rsid w:val="00F430E4"/>
    <w:rsid w:val="00F4320D"/>
    <w:rsid w:val="00F432C8"/>
    <w:rsid w:val="00F43445"/>
    <w:rsid w:val="00F44A03"/>
    <w:rsid w:val="00F45682"/>
    <w:rsid w:val="00F45888"/>
    <w:rsid w:val="00F465F3"/>
    <w:rsid w:val="00F46875"/>
    <w:rsid w:val="00F473D4"/>
    <w:rsid w:val="00F47CD1"/>
    <w:rsid w:val="00F50458"/>
    <w:rsid w:val="00F508AA"/>
    <w:rsid w:val="00F5109F"/>
    <w:rsid w:val="00F51D56"/>
    <w:rsid w:val="00F5333B"/>
    <w:rsid w:val="00F538B9"/>
    <w:rsid w:val="00F53D39"/>
    <w:rsid w:val="00F55504"/>
    <w:rsid w:val="00F55BA1"/>
    <w:rsid w:val="00F55C47"/>
    <w:rsid w:val="00F57C7C"/>
    <w:rsid w:val="00F60F4D"/>
    <w:rsid w:val="00F62996"/>
    <w:rsid w:val="00F63601"/>
    <w:rsid w:val="00F641A0"/>
    <w:rsid w:val="00F641ED"/>
    <w:rsid w:val="00F649E8"/>
    <w:rsid w:val="00F64DB5"/>
    <w:rsid w:val="00F658D1"/>
    <w:rsid w:val="00F6596B"/>
    <w:rsid w:val="00F65A14"/>
    <w:rsid w:val="00F65CA9"/>
    <w:rsid w:val="00F66A19"/>
    <w:rsid w:val="00F66FA6"/>
    <w:rsid w:val="00F672F1"/>
    <w:rsid w:val="00F67E0C"/>
    <w:rsid w:val="00F704F9"/>
    <w:rsid w:val="00F733BA"/>
    <w:rsid w:val="00F743C2"/>
    <w:rsid w:val="00F74BF4"/>
    <w:rsid w:val="00F74F3B"/>
    <w:rsid w:val="00F75617"/>
    <w:rsid w:val="00F762F5"/>
    <w:rsid w:val="00F76C8B"/>
    <w:rsid w:val="00F76E59"/>
    <w:rsid w:val="00F775B3"/>
    <w:rsid w:val="00F77762"/>
    <w:rsid w:val="00F77FE1"/>
    <w:rsid w:val="00F80447"/>
    <w:rsid w:val="00F807B4"/>
    <w:rsid w:val="00F80963"/>
    <w:rsid w:val="00F80E1F"/>
    <w:rsid w:val="00F8130D"/>
    <w:rsid w:val="00F81FA3"/>
    <w:rsid w:val="00F825F5"/>
    <w:rsid w:val="00F82682"/>
    <w:rsid w:val="00F829ED"/>
    <w:rsid w:val="00F833DB"/>
    <w:rsid w:val="00F84799"/>
    <w:rsid w:val="00F84F9E"/>
    <w:rsid w:val="00F85511"/>
    <w:rsid w:val="00F85730"/>
    <w:rsid w:val="00F85F4A"/>
    <w:rsid w:val="00F863BC"/>
    <w:rsid w:val="00F863FD"/>
    <w:rsid w:val="00F8715D"/>
    <w:rsid w:val="00F874A9"/>
    <w:rsid w:val="00F902C0"/>
    <w:rsid w:val="00F9082A"/>
    <w:rsid w:val="00F90899"/>
    <w:rsid w:val="00F908D8"/>
    <w:rsid w:val="00F91DFE"/>
    <w:rsid w:val="00F92115"/>
    <w:rsid w:val="00F9272B"/>
    <w:rsid w:val="00F9295F"/>
    <w:rsid w:val="00F93038"/>
    <w:rsid w:val="00F93EA4"/>
    <w:rsid w:val="00F9447F"/>
    <w:rsid w:val="00F94BDA"/>
    <w:rsid w:val="00F94F05"/>
    <w:rsid w:val="00F953EB"/>
    <w:rsid w:val="00F957FF"/>
    <w:rsid w:val="00F95844"/>
    <w:rsid w:val="00F95852"/>
    <w:rsid w:val="00F95855"/>
    <w:rsid w:val="00F95E18"/>
    <w:rsid w:val="00F964D8"/>
    <w:rsid w:val="00F965BD"/>
    <w:rsid w:val="00F96633"/>
    <w:rsid w:val="00F978E1"/>
    <w:rsid w:val="00F979A0"/>
    <w:rsid w:val="00FA055B"/>
    <w:rsid w:val="00FA1033"/>
    <w:rsid w:val="00FA17F4"/>
    <w:rsid w:val="00FA2593"/>
    <w:rsid w:val="00FA3038"/>
    <w:rsid w:val="00FA3D43"/>
    <w:rsid w:val="00FA3D9C"/>
    <w:rsid w:val="00FA5300"/>
    <w:rsid w:val="00FA59B7"/>
    <w:rsid w:val="00FA5FBB"/>
    <w:rsid w:val="00FA6C54"/>
    <w:rsid w:val="00FA6EBE"/>
    <w:rsid w:val="00FA6EC7"/>
    <w:rsid w:val="00FA710C"/>
    <w:rsid w:val="00FA72D1"/>
    <w:rsid w:val="00FA7624"/>
    <w:rsid w:val="00FA7E16"/>
    <w:rsid w:val="00FB043F"/>
    <w:rsid w:val="00FB0CC9"/>
    <w:rsid w:val="00FB129F"/>
    <w:rsid w:val="00FB134D"/>
    <w:rsid w:val="00FB148C"/>
    <w:rsid w:val="00FB1654"/>
    <w:rsid w:val="00FB1992"/>
    <w:rsid w:val="00FB1F10"/>
    <w:rsid w:val="00FB2523"/>
    <w:rsid w:val="00FB3188"/>
    <w:rsid w:val="00FB31DB"/>
    <w:rsid w:val="00FB3210"/>
    <w:rsid w:val="00FB34C5"/>
    <w:rsid w:val="00FB3F0C"/>
    <w:rsid w:val="00FB435F"/>
    <w:rsid w:val="00FB4443"/>
    <w:rsid w:val="00FB4889"/>
    <w:rsid w:val="00FB4DE3"/>
    <w:rsid w:val="00FB65D0"/>
    <w:rsid w:val="00FB6803"/>
    <w:rsid w:val="00FB6A60"/>
    <w:rsid w:val="00FB6D89"/>
    <w:rsid w:val="00FB704E"/>
    <w:rsid w:val="00FB72AA"/>
    <w:rsid w:val="00FC07F5"/>
    <w:rsid w:val="00FC14CA"/>
    <w:rsid w:val="00FC1E64"/>
    <w:rsid w:val="00FC26F0"/>
    <w:rsid w:val="00FC3109"/>
    <w:rsid w:val="00FC3569"/>
    <w:rsid w:val="00FC3CD5"/>
    <w:rsid w:val="00FC4033"/>
    <w:rsid w:val="00FC441E"/>
    <w:rsid w:val="00FC5139"/>
    <w:rsid w:val="00FC515A"/>
    <w:rsid w:val="00FC5882"/>
    <w:rsid w:val="00FC6DF8"/>
    <w:rsid w:val="00FC702C"/>
    <w:rsid w:val="00FC71E4"/>
    <w:rsid w:val="00FC7A00"/>
    <w:rsid w:val="00FD0069"/>
    <w:rsid w:val="00FD0430"/>
    <w:rsid w:val="00FD12A6"/>
    <w:rsid w:val="00FD14F4"/>
    <w:rsid w:val="00FD1B09"/>
    <w:rsid w:val="00FD32B9"/>
    <w:rsid w:val="00FD32CC"/>
    <w:rsid w:val="00FD332A"/>
    <w:rsid w:val="00FD461F"/>
    <w:rsid w:val="00FD476B"/>
    <w:rsid w:val="00FD479F"/>
    <w:rsid w:val="00FD4F11"/>
    <w:rsid w:val="00FD5844"/>
    <w:rsid w:val="00FD5A58"/>
    <w:rsid w:val="00FD5AED"/>
    <w:rsid w:val="00FD64A7"/>
    <w:rsid w:val="00FD6832"/>
    <w:rsid w:val="00FD7AC3"/>
    <w:rsid w:val="00FE0653"/>
    <w:rsid w:val="00FE0B4E"/>
    <w:rsid w:val="00FE124A"/>
    <w:rsid w:val="00FE19CE"/>
    <w:rsid w:val="00FE1B0A"/>
    <w:rsid w:val="00FE1B2F"/>
    <w:rsid w:val="00FE1FEA"/>
    <w:rsid w:val="00FE3211"/>
    <w:rsid w:val="00FE42C3"/>
    <w:rsid w:val="00FE4472"/>
    <w:rsid w:val="00FE500E"/>
    <w:rsid w:val="00FE53AC"/>
    <w:rsid w:val="00FE572A"/>
    <w:rsid w:val="00FE5B67"/>
    <w:rsid w:val="00FE61A7"/>
    <w:rsid w:val="00FE6B07"/>
    <w:rsid w:val="00FE728A"/>
    <w:rsid w:val="00FE79E5"/>
    <w:rsid w:val="00FE7FA3"/>
    <w:rsid w:val="00FF037B"/>
    <w:rsid w:val="00FF05EF"/>
    <w:rsid w:val="00FF0F88"/>
    <w:rsid w:val="00FF0FBD"/>
    <w:rsid w:val="00FF169A"/>
    <w:rsid w:val="00FF1CCB"/>
    <w:rsid w:val="00FF1EDA"/>
    <w:rsid w:val="00FF1F8B"/>
    <w:rsid w:val="00FF23CF"/>
    <w:rsid w:val="00FF3024"/>
    <w:rsid w:val="00FF313E"/>
    <w:rsid w:val="00FF3BC3"/>
    <w:rsid w:val="00FF435C"/>
    <w:rsid w:val="00FF716B"/>
    <w:rsid w:val="00FF7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C11FC4"/>
  <w15:docId w15:val="{8FAA7CC3-EFD0-486A-A8CE-83F3E6C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5D"/>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51D56"/>
    <w:pPr>
      <w:suppressAutoHyphens w:val="0"/>
      <w:jc w:val="center"/>
    </w:pPr>
    <w:rPr>
      <w:rFonts w:ascii="Arial Black" w:hAnsi="Arial Black" w:cs="Arial"/>
      <w:b/>
      <w:sz w:val="44"/>
      <w:szCs w:val="44"/>
      <w:lang w:eastAsia="en-US"/>
    </w:rPr>
  </w:style>
  <w:style w:type="paragraph" w:customStyle="1" w:styleId="Style4">
    <w:name w:val="Style4"/>
    <w:basedOn w:val="Normal"/>
    <w:rsid w:val="00F51D56"/>
    <w:pPr>
      <w:suppressAutoHyphens w:val="0"/>
      <w:jc w:val="center"/>
    </w:pPr>
    <w:rPr>
      <w:rFonts w:ascii="Arial Black" w:hAnsi="Arial Black" w:cs="Arial"/>
      <w:b/>
      <w:sz w:val="36"/>
      <w:szCs w:val="44"/>
      <w:lang w:eastAsia="en-US"/>
    </w:rPr>
  </w:style>
  <w:style w:type="paragraph" w:customStyle="1" w:styleId="Style5">
    <w:name w:val="Style5"/>
    <w:basedOn w:val="Normal"/>
    <w:autoRedefine/>
    <w:rsid w:val="00F51D56"/>
    <w:pPr>
      <w:suppressAutoHyphens w:val="0"/>
      <w:jc w:val="center"/>
    </w:pPr>
    <w:rPr>
      <w:rFonts w:ascii="Arial Black" w:hAnsi="Arial Black" w:cs="Arial"/>
      <w:b/>
      <w:sz w:val="36"/>
      <w:szCs w:val="44"/>
      <w:lang w:eastAsia="en-US"/>
    </w:rPr>
  </w:style>
  <w:style w:type="paragraph" w:customStyle="1" w:styleId="Style6">
    <w:name w:val="Style6"/>
    <w:basedOn w:val="Normal"/>
    <w:autoRedefine/>
    <w:rsid w:val="00F51D56"/>
    <w:pPr>
      <w:suppressAutoHyphens w:val="0"/>
      <w:jc w:val="center"/>
    </w:pPr>
    <w:rPr>
      <w:rFonts w:ascii="Arial Black" w:hAnsi="Arial Black" w:cs="Arial"/>
      <w:b/>
      <w:sz w:val="36"/>
      <w:szCs w:val="64"/>
      <w:lang w:eastAsia="en-US"/>
    </w:rPr>
  </w:style>
  <w:style w:type="paragraph" w:styleId="Header">
    <w:name w:val="header"/>
    <w:basedOn w:val="Normal"/>
    <w:link w:val="HeaderChar"/>
    <w:rsid w:val="00420E80"/>
    <w:pPr>
      <w:tabs>
        <w:tab w:val="center" w:pos="4680"/>
        <w:tab w:val="right" w:pos="9360"/>
      </w:tabs>
      <w:suppressAutoHyphens w:val="0"/>
    </w:pPr>
    <w:rPr>
      <w:lang w:eastAsia="en-US"/>
    </w:rPr>
  </w:style>
  <w:style w:type="character" w:customStyle="1" w:styleId="HeaderChar">
    <w:name w:val="Header Char"/>
    <w:link w:val="Header"/>
    <w:rsid w:val="00420E80"/>
    <w:rPr>
      <w:sz w:val="24"/>
      <w:szCs w:val="24"/>
    </w:rPr>
  </w:style>
  <w:style w:type="paragraph" w:styleId="Footer">
    <w:name w:val="footer"/>
    <w:basedOn w:val="Normal"/>
    <w:link w:val="FooterChar"/>
    <w:rsid w:val="00420E80"/>
    <w:pPr>
      <w:tabs>
        <w:tab w:val="center" w:pos="4680"/>
        <w:tab w:val="right" w:pos="9360"/>
      </w:tabs>
      <w:suppressAutoHyphens w:val="0"/>
    </w:pPr>
    <w:rPr>
      <w:lang w:eastAsia="en-US"/>
    </w:rPr>
  </w:style>
  <w:style w:type="character" w:customStyle="1" w:styleId="FooterChar">
    <w:name w:val="Footer Char"/>
    <w:link w:val="Footer"/>
    <w:rsid w:val="00420E80"/>
    <w:rPr>
      <w:sz w:val="24"/>
      <w:szCs w:val="24"/>
    </w:rPr>
  </w:style>
  <w:style w:type="paragraph" w:styleId="BalloonText">
    <w:name w:val="Balloon Text"/>
    <w:basedOn w:val="Normal"/>
    <w:link w:val="BalloonTextChar"/>
    <w:rsid w:val="000B678C"/>
    <w:pPr>
      <w:suppressAutoHyphens w:val="0"/>
    </w:pPr>
    <w:rPr>
      <w:rFonts w:ascii="Tahoma" w:hAnsi="Tahoma" w:cs="Tahoma"/>
      <w:sz w:val="16"/>
      <w:szCs w:val="16"/>
      <w:lang w:eastAsia="en-US"/>
    </w:rPr>
  </w:style>
  <w:style w:type="character" w:customStyle="1" w:styleId="BalloonTextChar">
    <w:name w:val="Balloon Text Char"/>
    <w:link w:val="BalloonText"/>
    <w:rsid w:val="000B678C"/>
    <w:rPr>
      <w:rFonts w:ascii="Tahoma" w:hAnsi="Tahoma" w:cs="Tahoma"/>
      <w:sz w:val="16"/>
      <w:szCs w:val="16"/>
    </w:rPr>
  </w:style>
  <w:style w:type="paragraph" w:styleId="EndnoteText">
    <w:name w:val="endnote text"/>
    <w:basedOn w:val="Normal"/>
    <w:link w:val="EndnoteTextChar"/>
    <w:uiPriority w:val="99"/>
    <w:rsid w:val="00C77B26"/>
    <w:rPr>
      <w:sz w:val="20"/>
      <w:szCs w:val="20"/>
    </w:rPr>
  </w:style>
  <w:style w:type="character" w:customStyle="1" w:styleId="EndnoteTextChar">
    <w:name w:val="Endnote Text Char"/>
    <w:link w:val="EndnoteText"/>
    <w:uiPriority w:val="99"/>
    <w:rsid w:val="00C77B26"/>
    <w:rPr>
      <w:lang w:eastAsia="ar-SA"/>
    </w:rPr>
  </w:style>
  <w:style w:type="character" w:styleId="EndnoteReference">
    <w:name w:val="endnote reference"/>
    <w:uiPriority w:val="99"/>
    <w:unhideWhenUsed/>
    <w:rsid w:val="00C77B26"/>
    <w:rPr>
      <w:vertAlign w:val="superscript"/>
    </w:rPr>
  </w:style>
  <w:style w:type="character" w:styleId="Hyperlink">
    <w:name w:val="Hyperlink"/>
    <w:uiPriority w:val="99"/>
    <w:unhideWhenUsed/>
    <w:rsid w:val="00C77B26"/>
    <w:rPr>
      <w:color w:val="0000FF"/>
      <w:u w:val="single"/>
    </w:rPr>
  </w:style>
  <w:style w:type="paragraph" w:styleId="FootnoteText">
    <w:name w:val="footnote text"/>
    <w:basedOn w:val="Normal"/>
    <w:link w:val="FootnoteTextChar"/>
    <w:rsid w:val="00C77B26"/>
    <w:rPr>
      <w:sz w:val="20"/>
      <w:szCs w:val="20"/>
    </w:rPr>
  </w:style>
  <w:style w:type="character" w:customStyle="1" w:styleId="FootnoteTextChar">
    <w:name w:val="Footnote Text Char"/>
    <w:link w:val="FootnoteText"/>
    <w:rsid w:val="00C77B26"/>
    <w:rPr>
      <w:lang w:eastAsia="ar-SA"/>
    </w:rPr>
  </w:style>
  <w:style w:type="character" w:styleId="FootnoteReference">
    <w:name w:val="footnote reference"/>
    <w:rsid w:val="00C77B26"/>
    <w:rPr>
      <w:vertAlign w:val="superscript"/>
    </w:rPr>
  </w:style>
  <w:style w:type="character" w:customStyle="1" w:styleId="apple-converted-space">
    <w:name w:val="apple-converted-space"/>
    <w:basedOn w:val="DefaultParagraphFont"/>
    <w:rsid w:val="00C5612C"/>
  </w:style>
  <w:style w:type="paragraph" w:customStyle="1" w:styleId="Default">
    <w:name w:val="Default"/>
    <w:rsid w:val="00491A56"/>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rsid w:val="0063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artholow@wcl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lp.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leginfo.legislature.ca.gov/faces/billNavClient.xhtml?bill_id=201720180AB214" TargetMode="External"/><Relationship Id="rId13" Type="http://schemas.openxmlformats.org/officeDocument/2006/relationships/hyperlink" Target="http://www.dss.cahwnet.gov/lettersnotices/entres/getinfo/acl/2012/12-37.pdf" TargetMode="External"/><Relationship Id="rId18" Type="http://schemas.openxmlformats.org/officeDocument/2006/relationships/hyperlink" Target="https://presspage-production-content.s3.amazonaws.com/uploads/1487/cohomelessstudy.pdf?10000" TargetMode="External"/><Relationship Id="rId26" Type="http://schemas.openxmlformats.org/officeDocument/2006/relationships/hyperlink" Target="http://www.cufba.org/" TargetMode="External"/><Relationship Id="rId3" Type="http://schemas.openxmlformats.org/officeDocument/2006/relationships/hyperlink" Target="https://presspage-production-content.s3.amazonaws.com/uploads/1487/cohomelessstudy.pdf?10000" TargetMode="External"/><Relationship Id="rId21" Type="http://schemas.openxmlformats.org/officeDocument/2006/relationships/hyperlink" Target="http://wclp.org/wp-content/uploads/2016/10/AB-1747-Weber_Implementation-Guide-Colleges-in-RMP-Participating-Counties.pdf" TargetMode="External"/><Relationship Id="rId7" Type="http://schemas.openxmlformats.org/officeDocument/2006/relationships/hyperlink" Target="http://wihopelab.com/publications/Wisconsin_hope_lab_hungry_to_learn.pdf" TargetMode="External"/><Relationship Id="rId12" Type="http://schemas.openxmlformats.org/officeDocument/2006/relationships/hyperlink" Target="http://ucsa.org/wp-content/uploads/2016/07/Report-A-Plate-At-The-Table.pdf" TargetMode="External"/><Relationship Id="rId17" Type="http://schemas.openxmlformats.org/officeDocument/2006/relationships/hyperlink" Target="https://asicalstatela.org/sites/default/files/content/upload/2017/02/cal-fresh-student-eligibility-17-05.pdf" TargetMode="External"/><Relationship Id="rId25" Type="http://schemas.openxmlformats.org/officeDocument/2006/relationships/hyperlink" Target="http://www.swipehunger.org/timeline" TargetMode="External"/><Relationship Id="rId2" Type="http://schemas.openxmlformats.org/officeDocument/2006/relationships/hyperlink" Target="http://www.latimes.com/local/lanow/la-me-cal-state-homelessness-20160620-snap-story.html" TargetMode="External"/><Relationship Id="rId16" Type="http://schemas.openxmlformats.org/officeDocument/2006/relationships/hyperlink" Target="http://asmdc.org/members/a14/" TargetMode="External"/><Relationship Id="rId20" Type="http://schemas.openxmlformats.org/officeDocument/2006/relationships/hyperlink" Target="http://wclp.org/wp-content/uploads/2016/11/YGA-12161-SNAP-doc1-1.pdf" TargetMode="External"/><Relationship Id="rId1" Type="http://schemas.openxmlformats.org/officeDocument/2006/relationships/hyperlink" Target="http://www.washingtonpost.com/local/more-college-students-battle-hunger-as-education-and-living-costs-rise/2014/04/09/60208db6-bb63-11e3-9a05-c739f29ccb08_story.html" TargetMode="External"/><Relationship Id="rId6" Type="http://schemas.openxmlformats.org/officeDocument/2006/relationships/hyperlink" Target="http://www.ucop.edu/global-food-initiative" TargetMode="External"/><Relationship Id="rId11" Type="http://schemas.openxmlformats.org/officeDocument/2006/relationships/hyperlink" Target="http://leginfo.legislature.ca.gov/faces/billNavClient.xhtml?bill_id=201320140AB1930" TargetMode="External"/><Relationship Id="rId24" Type="http://schemas.openxmlformats.org/officeDocument/2006/relationships/hyperlink" Target="http://www.snaprmp.org/local-resources.html" TargetMode="External"/><Relationship Id="rId5" Type="http://schemas.openxmlformats.org/officeDocument/2006/relationships/hyperlink" Target="http://regents.universityofcalifornia.edu/regmeet/july16/e1attach.pdf" TargetMode="External"/><Relationship Id="rId15" Type="http://schemas.openxmlformats.org/officeDocument/2006/relationships/hyperlink" Target="http://leginfo.legislature.ca.gov/faces/billNavClient.xhtml?bill_id=201320140AB1930" TargetMode="External"/><Relationship Id="rId23" Type="http://schemas.openxmlformats.org/officeDocument/2006/relationships/hyperlink" Target="http://wclp.org/wp-content/uploads/2015/06/Primer.pdf" TargetMode="External"/><Relationship Id="rId28" Type="http://schemas.openxmlformats.org/officeDocument/2006/relationships/hyperlink" Target="http://leginfo.legislature.ca.gov/faces/billNavClient.xhtml?bill_id=201720180SB1275" TargetMode="External"/><Relationship Id="rId10" Type="http://schemas.openxmlformats.org/officeDocument/2006/relationships/hyperlink" Target="https://leginfo.legislature.ca.gov/faces/billNavClient.xhtml?bill_id=201520160AB1747" TargetMode="External"/><Relationship Id="rId19" Type="http://schemas.openxmlformats.org/officeDocument/2006/relationships/hyperlink" Target="http://wclp.org/wp-content/uploads/2015/06/Restaurant_Meals_Program_Factsheet_Restaurant_Meals_WCLP.pdf" TargetMode="External"/><Relationship Id="rId4" Type="http://schemas.openxmlformats.org/officeDocument/2006/relationships/hyperlink" Target="https://www2.calstate.edu/impact-of-the-csu/student-success/basic-needs-initiative/Documents/BasicNeedsStudy_phaseII_withAccessibilityComments.pdf" TargetMode="External"/><Relationship Id="rId9" Type="http://schemas.openxmlformats.org/officeDocument/2006/relationships/hyperlink" Target="http://www.cdss.ca.gov/lettersnotices/EntRes/getinfo/acl/2016/16-112.pdf" TargetMode="External"/><Relationship Id="rId14" Type="http://schemas.openxmlformats.org/officeDocument/2006/relationships/hyperlink" Target="http://www.dss.cahwnet.gov/lettersnotices/EntRes/getinfo/acl/2015/15-70.pdf" TargetMode="External"/><Relationship Id="rId22" Type="http://schemas.openxmlformats.org/officeDocument/2006/relationships/hyperlink" Target="http://www.ebtproject.ca.gov/clientinformation/calfreshrmp.shtml" TargetMode="External"/><Relationship Id="rId27" Type="http://schemas.openxmlformats.org/officeDocument/2006/relationships/hyperlink" Target="http://leginfo.legislature.ca.gov/faces/billNavClient.xhtml?bill_id=201720180AB18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7%20(Weber)%20Student%20Hunger\AB1747(Weber)_Sponso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3468-FD80-448A-AF92-435737D2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AB1747(Weber)_SponsorSupport_AsmHS</Template>
  <TotalTime>0</TotalTime>
  <Pages>6</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16977</CharactersWithSpaces>
  <SharedDoc>false</SharedDoc>
  <HLinks>
    <vt:vector size="72" baseType="variant">
      <vt:variant>
        <vt:i4>983134</vt:i4>
      </vt:variant>
      <vt:variant>
        <vt:i4>33</vt:i4>
      </vt:variant>
      <vt:variant>
        <vt:i4>0</vt:i4>
      </vt:variant>
      <vt:variant>
        <vt:i4>5</vt:i4>
      </vt:variant>
      <vt:variant>
        <vt:lpwstr>https://presspage-production-content.s3.amazonaws.com/uploads/1487/cohomelessstudy.pdf?10000</vt:lpwstr>
      </vt:variant>
      <vt:variant>
        <vt:lpwstr/>
      </vt:variant>
      <vt:variant>
        <vt:i4>3211316</vt:i4>
      </vt:variant>
      <vt:variant>
        <vt:i4>30</vt:i4>
      </vt:variant>
      <vt:variant>
        <vt:i4>0</vt:i4>
      </vt:variant>
      <vt:variant>
        <vt:i4>5</vt:i4>
      </vt:variant>
      <vt:variant>
        <vt:lpwstr>http://www.snaprmp.org/local-resources.html</vt:lpwstr>
      </vt:variant>
      <vt:variant>
        <vt:lpwstr/>
      </vt:variant>
      <vt:variant>
        <vt:i4>524353</vt:i4>
      </vt:variant>
      <vt:variant>
        <vt:i4>27</vt:i4>
      </vt:variant>
      <vt:variant>
        <vt:i4>0</vt:i4>
      </vt:variant>
      <vt:variant>
        <vt:i4>5</vt:i4>
      </vt:variant>
      <vt:variant>
        <vt:lpwstr>http://wclp.org/wp-content/uploads/2015/06/Primer.pdf</vt:lpwstr>
      </vt:variant>
      <vt:variant>
        <vt:lpwstr/>
      </vt:variant>
      <vt:variant>
        <vt:i4>458840</vt:i4>
      </vt:variant>
      <vt:variant>
        <vt:i4>24</vt:i4>
      </vt:variant>
      <vt:variant>
        <vt:i4>0</vt:i4>
      </vt:variant>
      <vt:variant>
        <vt:i4>5</vt:i4>
      </vt:variant>
      <vt:variant>
        <vt:lpwstr>http://www.ebtproject.ca.gov/clientinformation/calfreshrmp.shtml</vt:lpwstr>
      </vt:variant>
      <vt:variant>
        <vt:lpwstr/>
      </vt:variant>
      <vt:variant>
        <vt:i4>7864355</vt:i4>
      </vt:variant>
      <vt:variant>
        <vt:i4>21</vt:i4>
      </vt:variant>
      <vt:variant>
        <vt:i4>0</vt:i4>
      </vt:variant>
      <vt:variant>
        <vt:i4>5</vt:i4>
      </vt:variant>
      <vt:variant>
        <vt:lpwstr>http://wclp.org/wp-content/uploads/2015/06/Restaurant_Meals_Program_Factsheet_Restaurant_Meals_WCLP.pdf</vt:lpwstr>
      </vt:variant>
      <vt:variant>
        <vt:lpwstr/>
      </vt:variant>
      <vt:variant>
        <vt:i4>2621510</vt:i4>
      </vt:variant>
      <vt:variant>
        <vt:i4>18</vt:i4>
      </vt:variant>
      <vt:variant>
        <vt:i4>0</vt:i4>
      </vt:variant>
      <vt:variant>
        <vt:i4>5</vt:i4>
      </vt:variant>
      <vt:variant>
        <vt:lpwstr>http://now.humboldt.edu/news/hsu-expands-food-access-through-snap-benefits/?utm_source=feedburner&amp;utm_medium=email&amp;utm_campaign=Feed%3A+hsunews+Humboldt+State+Now%3A+Feature+Stories+%26+News</vt:lpwstr>
      </vt:variant>
      <vt:variant>
        <vt:lpwstr/>
      </vt:variant>
      <vt:variant>
        <vt:i4>8323182</vt:i4>
      </vt:variant>
      <vt:variant>
        <vt:i4>15</vt:i4>
      </vt:variant>
      <vt:variant>
        <vt:i4>0</vt:i4>
      </vt:variant>
      <vt:variant>
        <vt:i4>5</vt:i4>
      </vt:variant>
      <vt:variant>
        <vt:lpwstr>http://wclp.org/wp-content/uploads/2016/01/WCLP_StudentWorkRule_Implemented-posted-1-15-16.pdf</vt:lpwstr>
      </vt:variant>
      <vt:variant>
        <vt:lpwstr/>
      </vt:variant>
      <vt:variant>
        <vt:i4>3080278</vt:i4>
      </vt:variant>
      <vt:variant>
        <vt:i4>12</vt:i4>
      </vt:variant>
      <vt:variant>
        <vt:i4>0</vt:i4>
      </vt:variant>
      <vt:variant>
        <vt:i4>5</vt:i4>
      </vt:variant>
      <vt:variant>
        <vt:lpwstr>http://leginfo.legislature.ca.gov/faces/billNavClient.xhtml?bill_id=201320140AB1930</vt:lpwstr>
      </vt:variant>
      <vt:variant>
        <vt:lpwstr/>
      </vt:variant>
      <vt:variant>
        <vt:i4>983134</vt:i4>
      </vt:variant>
      <vt:variant>
        <vt:i4>9</vt:i4>
      </vt:variant>
      <vt:variant>
        <vt:i4>0</vt:i4>
      </vt:variant>
      <vt:variant>
        <vt:i4>5</vt:i4>
      </vt:variant>
      <vt:variant>
        <vt:lpwstr>https://presspage-production-content.s3.amazonaws.com/uploads/1487/cohomelessstudy.pdf?10000</vt:lpwstr>
      </vt:variant>
      <vt:variant>
        <vt:lpwstr/>
      </vt:variant>
      <vt:variant>
        <vt:i4>983164</vt:i4>
      </vt:variant>
      <vt:variant>
        <vt:i4>6</vt:i4>
      </vt:variant>
      <vt:variant>
        <vt:i4>0</vt:i4>
      </vt:variant>
      <vt:variant>
        <vt:i4>5</vt:i4>
      </vt:variant>
      <vt:variant>
        <vt:lpwstr>http://www.washingtonpost.com/local/more-college-students-battle-hunger-as-education-and-living-costs-rise/2014/04/09/60208db6-bb63-11e3-9a05-c739f29ccb08_story.html</vt:lpwstr>
      </vt:variant>
      <vt:variant>
        <vt:lpwstr/>
      </vt:variant>
      <vt:variant>
        <vt:i4>1638483</vt:i4>
      </vt:variant>
      <vt:variant>
        <vt:i4>3</vt:i4>
      </vt:variant>
      <vt:variant>
        <vt:i4>0</vt:i4>
      </vt:variant>
      <vt:variant>
        <vt:i4>5</vt:i4>
      </vt:variant>
      <vt:variant>
        <vt:lpwstr>http://www.pewresearch.org/fact-tank/2014/01/15/college-enrollment-among-low-income-students-still-trails-richer-groups/</vt:lpwstr>
      </vt:variant>
      <vt:variant>
        <vt:lpwstr/>
      </vt:variant>
      <vt:variant>
        <vt:i4>5767230</vt:i4>
      </vt:variant>
      <vt:variant>
        <vt:i4>0</vt:i4>
      </vt:variant>
      <vt:variant>
        <vt:i4>0</vt:i4>
      </vt:variant>
      <vt:variant>
        <vt:i4>5</vt:i4>
      </vt:variant>
      <vt:variant>
        <vt:lpwstr>http://www.whitehouse.gov/sites/default/files/docs/white_house_report_on_increasing_college_opportunity_for_low-income_students_1-16-2014_final.pdf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Jessica Bartholow</cp:lastModifiedBy>
  <cp:revision>2</cp:revision>
  <cp:lastPrinted>2017-05-31T06:05:00Z</cp:lastPrinted>
  <dcterms:created xsi:type="dcterms:W3CDTF">2018-09-26T06:43:00Z</dcterms:created>
  <dcterms:modified xsi:type="dcterms:W3CDTF">2018-09-26T06:43:00Z</dcterms:modified>
</cp:coreProperties>
</file>